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E6F733" w14:textId="05149B50" w:rsidR="00656018" w:rsidRPr="007A084A" w:rsidRDefault="00C32904" w:rsidP="007A084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 xml:space="preserve">Załącznik nr </w:t>
      </w:r>
      <w:r w:rsidR="004628F1">
        <w:rPr>
          <w:rFonts w:ascii="Times New Roman" w:hAnsi="Times New Roman" w:cs="Times New Roman"/>
          <w:sz w:val="20"/>
          <w:szCs w:val="20"/>
        </w:rPr>
        <w:t>3</w:t>
      </w:r>
      <w:r w:rsidRPr="007A084A">
        <w:rPr>
          <w:rFonts w:ascii="Times New Roman" w:hAnsi="Times New Roman" w:cs="Times New Roman"/>
          <w:sz w:val="20"/>
          <w:szCs w:val="20"/>
        </w:rPr>
        <w:t xml:space="preserve"> do</w:t>
      </w:r>
      <w:r w:rsidR="007610AF" w:rsidRPr="007A084A">
        <w:rPr>
          <w:rFonts w:ascii="Times New Roman" w:hAnsi="Times New Roman" w:cs="Times New Roman"/>
          <w:sz w:val="20"/>
          <w:szCs w:val="20"/>
        </w:rPr>
        <w:t xml:space="preserve"> zaproszenia</w:t>
      </w:r>
    </w:p>
    <w:p w14:paraId="2B52FE3B" w14:textId="041729D0" w:rsidR="00C32904" w:rsidRPr="007A084A" w:rsidRDefault="00C32904" w:rsidP="007A084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A084A">
        <w:rPr>
          <w:rFonts w:ascii="Times New Roman" w:hAnsi="Times New Roman" w:cs="Times New Roman"/>
          <w:b/>
          <w:bCs/>
          <w:sz w:val="20"/>
          <w:szCs w:val="20"/>
        </w:rPr>
        <w:t>Opis przedmiotu zamówienia</w:t>
      </w:r>
    </w:p>
    <w:p w14:paraId="2F3699F1" w14:textId="77777777" w:rsidR="000E261C" w:rsidRPr="007A084A" w:rsidRDefault="000E261C" w:rsidP="007A084A">
      <w:pPr>
        <w:pStyle w:val="Akapitzlist"/>
        <w:numPr>
          <w:ilvl w:val="0"/>
          <w:numId w:val="5"/>
        </w:numPr>
        <w:spacing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Przedmiotem zamówienia jest dostawa komputerów przenośnych, tabletów, monitorów interaktywnych, szafy do ładowania sprzętu i oprogramowania dla jednostek oświatowych, których organem prowadzonym jest Gmina Zbuczyn.</w:t>
      </w:r>
    </w:p>
    <w:p w14:paraId="72A02FCB" w14:textId="77777777" w:rsidR="000E261C" w:rsidRPr="007A084A" w:rsidRDefault="000E261C" w:rsidP="007A084A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Niniejsze zamówienie zostało podzielone na części i obejmuje następujący zakres:</w:t>
      </w:r>
    </w:p>
    <w:p w14:paraId="06566ADF" w14:textId="77777777" w:rsidR="000E261C" w:rsidRPr="007A084A" w:rsidRDefault="000E261C" w:rsidP="007A084A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  <w:u w:val="single"/>
        </w:rPr>
        <w:t>Część 1</w:t>
      </w:r>
      <w:r w:rsidRPr="007A084A">
        <w:rPr>
          <w:rFonts w:ascii="Times New Roman" w:hAnsi="Times New Roman" w:cs="Times New Roman"/>
          <w:sz w:val="20"/>
          <w:szCs w:val="20"/>
        </w:rPr>
        <w:t xml:space="preserve"> – dostawa komputerów przenośnych, tabletów wraz z oprogramowaniem dla jednostek oświatowych, których organem prowadzonym jest Gmina Zbuczyn;</w:t>
      </w:r>
    </w:p>
    <w:p w14:paraId="3C4EA4AF" w14:textId="77777777" w:rsidR="000E261C" w:rsidRPr="007A084A" w:rsidRDefault="000E261C" w:rsidP="007A084A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  <w:u w:val="single"/>
        </w:rPr>
        <w:t>Część 2</w:t>
      </w:r>
      <w:r w:rsidRPr="007A084A">
        <w:rPr>
          <w:rFonts w:ascii="Times New Roman" w:hAnsi="Times New Roman" w:cs="Times New Roman"/>
          <w:sz w:val="20"/>
          <w:szCs w:val="20"/>
        </w:rPr>
        <w:t xml:space="preserve"> – dostawa monitorów interaktywnych dla jednostek </w:t>
      </w:r>
      <w:bookmarkStart w:id="0" w:name="_Hlk240374029"/>
      <w:r w:rsidRPr="007A084A">
        <w:rPr>
          <w:rFonts w:ascii="Times New Roman" w:hAnsi="Times New Roman" w:cs="Times New Roman"/>
          <w:sz w:val="20"/>
          <w:szCs w:val="20"/>
        </w:rPr>
        <w:t>oświatowych, których organem prowadzonym jest Gmina Zbuczyn</w:t>
      </w:r>
      <w:bookmarkEnd w:id="0"/>
      <w:r w:rsidRPr="007A084A">
        <w:rPr>
          <w:rFonts w:ascii="Times New Roman" w:hAnsi="Times New Roman" w:cs="Times New Roman"/>
          <w:sz w:val="20"/>
          <w:szCs w:val="20"/>
        </w:rPr>
        <w:t>;</w:t>
      </w:r>
    </w:p>
    <w:p w14:paraId="3010A5D7" w14:textId="77777777" w:rsidR="000E261C" w:rsidRPr="007A084A" w:rsidRDefault="000E261C" w:rsidP="007A084A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  <w:u w:val="single"/>
        </w:rPr>
        <w:t>Część 3</w:t>
      </w:r>
      <w:r w:rsidRPr="007A084A">
        <w:rPr>
          <w:rFonts w:ascii="Times New Roman" w:hAnsi="Times New Roman" w:cs="Times New Roman"/>
          <w:sz w:val="20"/>
          <w:szCs w:val="20"/>
        </w:rPr>
        <w:t xml:space="preserve"> – dostawa szafy do ładowania sprzętu dla jednostki oświatowej, której organem prowadzonym jest Gmina Zbuczyn;</w:t>
      </w:r>
    </w:p>
    <w:p w14:paraId="09B701E6" w14:textId="77777777" w:rsidR="000E261C" w:rsidRPr="007A084A" w:rsidRDefault="000E261C" w:rsidP="007A084A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  <w:u w:val="single"/>
        </w:rPr>
        <w:t>Część 4</w:t>
      </w:r>
      <w:r w:rsidRPr="007A084A">
        <w:rPr>
          <w:rFonts w:ascii="Times New Roman" w:hAnsi="Times New Roman" w:cs="Times New Roman"/>
          <w:sz w:val="20"/>
          <w:szCs w:val="20"/>
        </w:rPr>
        <w:t xml:space="preserve"> – dostawa oprogramowania dla jednostek oświatowych, których organem prowadzonym jest Gmina Zbuczyn</w:t>
      </w:r>
    </w:p>
    <w:p w14:paraId="2D7C764E" w14:textId="45C27549" w:rsidR="000E261C" w:rsidRPr="007A084A" w:rsidRDefault="006B05C5" w:rsidP="007A084A">
      <w:pPr>
        <w:shd w:val="clear" w:color="auto" w:fill="B4C6E7" w:themeFill="accent1" w:themeFillTint="66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A084A">
        <w:rPr>
          <w:rFonts w:ascii="Times New Roman" w:hAnsi="Times New Roman" w:cs="Times New Roman"/>
          <w:b/>
          <w:bCs/>
          <w:sz w:val="20"/>
          <w:szCs w:val="20"/>
          <w:u w:val="single"/>
        </w:rPr>
        <w:t>Część 1</w:t>
      </w:r>
      <w:r w:rsidRPr="007A084A">
        <w:rPr>
          <w:rFonts w:ascii="Times New Roman" w:hAnsi="Times New Roman" w:cs="Times New Roman"/>
          <w:b/>
          <w:bCs/>
          <w:sz w:val="20"/>
          <w:szCs w:val="20"/>
        </w:rPr>
        <w:t xml:space="preserve"> - dostawa komputerów przenośnych, tabletów wraz z oprogramowaniem dla jednostek oświatowych, których organem prowadz</w:t>
      </w:r>
      <w:r w:rsidR="003F6752">
        <w:rPr>
          <w:rFonts w:ascii="Times New Roman" w:hAnsi="Times New Roman" w:cs="Times New Roman"/>
          <w:b/>
          <w:bCs/>
          <w:sz w:val="20"/>
          <w:szCs w:val="20"/>
        </w:rPr>
        <w:t>ącym</w:t>
      </w:r>
      <w:r w:rsidR="00950112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7A084A">
        <w:rPr>
          <w:rFonts w:ascii="Times New Roman" w:hAnsi="Times New Roman" w:cs="Times New Roman"/>
          <w:b/>
          <w:bCs/>
          <w:sz w:val="20"/>
          <w:szCs w:val="20"/>
        </w:rPr>
        <w:t xml:space="preserve"> jest Gmina Zbuczyn</w:t>
      </w:r>
    </w:p>
    <w:p w14:paraId="3B11BE1C" w14:textId="46787CF5" w:rsidR="006B05C5" w:rsidRPr="007A084A" w:rsidRDefault="006B05C5" w:rsidP="007A084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W ramach przedmiotu zamówienia Wykonawca zobowiązuje się dostarczyć następujący sprzęt:</w:t>
      </w:r>
    </w:p>
    <w:p w14:paraId="257FC773" w14:textId="530FF139" w:rsidR="006B05C5" w:rsidRPr="007A084A" w:rsidRDefault="006B05C5" w:rsidP="007A084A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A084A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Komputery przenośne </w:t>
      </w:r>
      <w:r w:rsidR="008F4016" w:rsidRPr="007A084A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- </w:t>
      </w:r>
      <w:r w:rsidRPr="007A084A">
        <w:rPr>
          <w:rFonts w:ascii="Times New Roman" w:hAnsi="Times New Roman" w:cs="Times New Roman"/>
          <w:b/>
          <w:bCs/>
          <w:sz w:val="20"/>
          <w:szCs w:val="20"/>
          <w:u w:val="single"/>
        </w:rPr>
        <w:t>laptop</w:t>
      </w:r>
      <w:r w:rsidR="008F4016" w:rsidRPr="007A084A">
        <w:rPr>
          <w:rFonts w:ascii="Times New Roman" w:hAnsi="Times New Roman" w:cs="Times New Roman"/>
          <w:b/>
          <w:bCs/>
          <w:sz w:val="20"/>
          <w:szCs w:val="20"/>
          <w:u w:val="single"/>
        </w:rPr>
        <w:t>y</w:t>
      </w:r>
      <w:r w:rsidRPr="007A084A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 – 4 szt. o następujących parametrach:</w:t>
      </w:r>
    </w:p>
    <w:p w14:paraId="78C33689" w14:textId="7F81CA47" w:rsidR="006B05C5" w:rsidRPr="007A084A" w:rsidRDefault="008F4016" w:rsidP="007A084A">
      <w:pPr>
        <w:pStyle w:val="Akapitzlist"/>
        <w:numPr>
          <w:ilvl w:val="0"/>
          <w:numId w:val="1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 xml:space="preserve">Procesor o </w:t>
      </w:r>
      <w:r w:rsidR="006B05C5" w:rsidRPr="007A084A">
        <w:rPr>
          <w:rFonts w:ascii="Times New Roman" w:hAnsi="Times New Roman" w:cs="Times New Roman"/>
          <w:sz w:val="20"/>
          <w:szCs w:val="20"/>
        </w:rPr>
        <w:t>wydajno</w:t>
      </w:r>
      <w:r w:rsidRPr="007A084A">
        <w:rPr>
          <w:rFonts w:ascii="Times New Roman" w:hAnsi="Times New Roman" w:cs="Times New Roman"/>
          <w:sz w:val="20"/>
          <w:szCs w:val="20"/>
        </w:rPr>
        <w:t>ści</w:t>
      </w:r>
      <w:r w:rsidR="006B05C5" w:rsidRPr="007A084A">
        <w:rPr>
          <w:rFonts w:ascii="Times New Roman" w:hAnsi="Times New Roman" w:cs="Times New Roman"/>
          <w:sz w:val="20"/>
          <w:szCs w:val="20"/>
        </w:rPr>
        <w:t xml:space="preserve"> w teście:</w:t>
      </w:r>
    </w:p>
    <w:p w14:paraId="79FD6459" w14:textId="77777777" w:rsidR="006B05C5" w:rsidRPr="007A084A" w:rsidRDefault="006B05C5" w:rsidP="007A084A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7A084A">
        <w:rPr>
          <w:rFonts w:ascii="Times New Roman" w:hAnsi="Times New Roman" w:cs="Times New Roman"/>
          <w:sz w:val="20"/>
          <w:szCs w:val="20"/>
        </w:rPr>
        <w:t>CrossMark</w:t>
      </w:r>
      <w:proofErr w:type="spellEnd"/>
      <w:r w:rsidRPr="007A084A">
        <w:rPr>
          <w:rFonts w:ascii="Times New Roman" w:hAnsi="Times New Roman" w:cs="Times New Roman"/>
          <w:sz w:val="20"/>
          <w:szCs w:val="20"/>
        </w:rPr>
        <w:t xml:space="preserve"> – co najmniej 1400 punktów lub</w:t>
      </w:r>
    </w:p>
    <w:p w14:paraId="1DF86406" w14:textId="77777777" w:rsidR="006B05C5" w:rsidRPr="007A084A" w:rsidRDefault="006B05C5" w:rsidP="007A084A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7A084A">
        <w:rPr>
          <w:rFonts w:ascii="Times New Roman" w:hAnsi="Times New Roman" w:cs="Times New Roman"/>
          <w:sz w:val="20"/>
          <w:szCs w:val="20"/>
        </w:rPr>
        <w:t>Procyon</w:t>
      </w:r>
      <w:proofErr w:type="spellEnd"/>
      <w:r w:rsidRPr="007A084A">
        <w:rPr>
          <w:rFonts w:ascii="Times New Roman" w:hAnsi="Times New Roman" w:cs="Times New Roman"/>
          <w:sz w:val="20"/>
          <w:szCs w:val="20"/>
        </w:rPr>
        <w:t xml:space="preserve"> Office Productivity – co najmniej 5700 punktów, lub</w:t>
      </w:r>
    </w:p>
    <w:p w14:paraId="03370DC1" w14:textId="46CF68E8" w:rsidR="006B05C5" w:rsidRPr="007A084A" w:rsidRDefault="006B05C5" w:rsidP="007A084A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7A084A">
        <w:rPr>
          <w:rFonts w:ascii="Times New Roman" w:hAnsi="Times New Roman" w:cs="Times New Roman"/>
          <w:sz w:val="20"/>
          <w:szCs w:val="20"/>
        </w:rPr>
        <w:t>Geekbench</w:t>
      </w:r>
      <w:proofErr w:type="spellEnd"/>
      <w:r w:rsidRPr="007A084A">
        <w:rPr>
          <w:rFonts w:ascii="Times New Roman" w:hAnsi="Times New Roman" w:cs="Times New Roman"/>
          <w:sz w:val="20"/>
          <w:szCs w:val="20"/>
        </w:rPr>
        <w:t xml:space="preserve"> 6 Single-</w:t>
      </w:r>
      <w:proofErr w:type="spellStart"/>
      <w:r w:rsidRPr="007A084A">
        <w:rPr>
          <w:rFonts w:ascii="Times New Roman" w:hAnsi="Times New Roman" w:cs="Times New Roman"/>
          <w:sz w:val="20"/>
          <w:szCs w:val="20"/>
        </w:rPr>
        <w:t>core</w:t>
      </w:r>
      <w:proofErr w:type="spellEnd"/>
      <w:r w:rsidRPr="007A084A">
        <w:rPr>
          <w:rFonts w:ascii="Times New Roman" w:hAnsi="Times New Roman" w:cs="Times New Roman"/>
          <w:sz w:val="20"/>
          <w:szCs w:val="20"/>
        </w:rPr>
        <w:t xml:space="preserve"> – co najmniej 2300 punktów oraz </w:t>
      </w:r>
      <w:proofErr w:type="spellStart"/>
      <w:r w:rsidRPr="007A084A">
        <w:rPr>
          <w:rFonts w:ascii="Times New Roman" w:hAnsi="Times New Roman" w:cs="Times New Roman"/>
          <w:sz w:val="20"/>
          <w:szCs w:val="20"/>
        </w:rPr>
        <w:t>multi-core</w:t>
      </w:r>
      <w:proofErr w:type="spellEnd"/>
      <w:r w:rsidRPr="007A084A">
        <w:rPr>
          <w:rFonts w:ascii="Times New Roman" w:hAnsi="Times New Roman" w:cs="Times New Roman"/>
          <w:sz w:val="20"/>
          <w:szCs w:val="20"/>
        </w:rPr>
        <w:t xml:space="preserve"> – co najmniej 8700 punktów;</w:t>
      </w:r>
    </w:p>
    <w:p w14:paraId="49778AFB" w14:textId="77777777" w:rsidR="006B05C5" w:rsidRPr="007A084A" w:rsidRDefault="006B05C5" w:rsidP="007A084A">
      <w:pPr>
        <w:pStyle w:val="Akapitzlist"/>
        <w:numPr>
          <w:ilvl w:val="0"/>
          <w:numId w:val="1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pamięć RAM– co najmniej 16 GB lub 8 GB w przypadku pamięci zunifikowanej;</w:t>
      </w:r>
    </w:p>
    <w:p w14:paraId="013F1EA9" w14:textId="77777777" w:rsidR="006B05C5" w:rsidRPr="007A084A" w:rsidRDefault="006B05C5" w:rsidP="007A084A">
      <w:pPr>
        <w:pStyle w:val="Akapitzlist"/>
        <w:numPr>
          <w:ilvl w:val="0"/>
          <w:numId w:val="1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 xml:space="preserve">pamięć masowa (SSD, </w:t>
      </w:r>
      <w:proofErr w:type="spellStart"/>
      <w:r w:rsidRPr="007A084A">
        <w:rPr>
          <w:rFonts w:ascii="Times New Roman" w:hAnsi="Times New Roman" w:cs="Times New Roman"/>
          <w:sz w:val="20"/>
          <w:szCs w:val="20"/>
        </w:rPr>
        <w:t>eMMC</w:t>
      </w:r>
      <w:proofErr w:type="spellEnd"/>
      <w:r w:rsidRPr="007A084A">
        <w:rPr>
          <w:rFonts w:ascii="Times New Roman" w:hAnsi="Times New Roman" w:cs="Times New Roman"/>
          <w:sz w:val="20"/>
          <w:szCs w:val="20"/>
        </w:rPr>
        <w:t>, UFS) – co najmniej 512 GB;</w:t>
      </w:r>
    </w:p>
    <w:p w14:paraId="6BA7B023" w14:textId="77777777" w:rsidR="006B05C5" w:rsidRPr="007A084A" w:rsidRDefault="006B05C5" w:rsidP="007A084A">
      <w:pPr>
        <w:pStyle w:val="Akapitzlist"/>
        <w:numPr>
          <w:ilvl w:val="0"/>
          <w:numId w:val="1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złącza komunikacyjne – co najmniej 2 (w tym 1 złącze umożliwiające podłączenie wideo oraz 1 port obsługujący standard USB);</w:t>
      </w:r>
    </w:p>
    <w:p w14:paraId="1FCF33C4" w14:textId="77777777" w:rsidR="006B05C5" w:rsidRPr="007A084A" w:rsidRDefault="006B05C5" w:rsidP="007A084A">
      <w:pPr>
        <w:pStyle w:val="Akapitzlist"/>
        <w:numPr>
          <w:ilvl w:val="0"/>
          <w:numId w:val="1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klawiatura w układzie QWERTY;</w:t>
      </w:r>
    </w:p>
    <w:p w14:paraId="0733C2DA" w14:textId="77777777" w:rsidR="006B05C5" w:rsidRPr="007A084A" w:rsidRDefault="006B05C5" w:rsidP="007A084A">
      <w:pPr>
        <w:pStyle w:val="Akapitzlist"/>
        <w:numPr>
          <w:ilvl w:val="0"/>
          <w:numId w:val="1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zasilacz sieciowy przystosowany do polskiego systemu energetycznego;</w:t>
      </w:r>
    </w:p>
    <w:p w14:paraId="1CD7BAC4" w14:textId="77777777" w:rsidR="006B05C5" w:rsidRPr="007A084A" w:rsidRDefault="006B05C5" w:rsidP="007A084A">
      <w:pPr>
        <w:pStyle w:val="Akapitzlist"/>
        <w:numPr>
          <w:ilvl w:val="0"/>
          <w:numId w:val="1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bateria;</w:t>
      </w:r>
    </w:p>
    <w:p w14:paraId="56A3F8E0" w14:textId="77777777" w:rsidR="006B05C5" w:rsidRPr="007A084A" w:rsidRDefault="006B05C5" w:rsidP="007A084A">
      <w:pPr>
        <w:pStyle w:val="Akapitzlist"/>
        <w:numPr>
          <w:ilvl w:val="0"/>
          <w:numId w:val="1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czas pracy laptopa przy zasilaniu bateryjnym i średnim obciążeniu powinien wynosić co najmniej 6 godzin;</w:t>
      </w:r>
    </w:p>
    <w:p w14:paraId="37305C69" w14:textId="77777777" w:rsidR="006B05C5" w:rsidRPr="007A084A" w:rsidRDefault="006B05C5" w:rsidP="007A084A">
      <w:pPr>
        <w:pStyle w:val="Akapitzlist"/>
        <w:numPr>
          <w:ilvl w:val="0"/>
          <w:numId w:val="1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Wi-Fi – co najmniej wersja 6;</w:t>
      </w:r>
    </w:p>
    <w:p w14:paraId="606EDC99" w14:textId="77777777" w:rsidR="006B05C5" w:rsidRPr="007A084A" w:rsidRDefault="006B05C5" w:rsidP="007A084A">
      <w:pPr>
        <w:pStyle w:val="Akapitzlist"/>
        <w:numPr>
          <w:ilvl w:val="0"/>
          <w:numId w:val="1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Bluetooth – co najmniej wersja 5;</w:t>
      </w:r>
    </w:p>
    <w:p w14:paraId="055C43E2" w14:textId="3BEBCEF2" w:rsidR="006B05C5" w:rsidRPr="007A084A" w:rsidRDefault="006B05C5" w:rsidP="007A084A">
      <w:pPr>
        <w:pStyle w:val="Akapitzlist"/>
        <w:numPr>
          <w:ilvl w:val="0"/>
          <w:numId w:val="1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ekran:</w:t>
      </w:r>
    </w:p>
    <w:p w14:paraId="2CA40E2F" w14:textId="77777777" w:rsidR="006B05C5" w:rsidRPr="007A084A" w:rsidRDefault="006B05C5" w:rsidP="007A084A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kolorowy wyświetlacz,</w:t>
      </w:r>
    </w:p>
    <w:p w14:paraId="3E6716AC" w14:textId="77777777" w:rsidR="006B05C5" w:rsidRPr="007A084A" w:rsidRDefault="006B05C5" w:rsidP="007A084A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przekątna – co najmniej 13 cali (ok. 33,02 cm),</w:t>
      </w:r>
    </w:p>
    <w:p w14:paraId="735FED76" w14:textId="77777777" w:rsidR="006B05C5" w:rsidRPr="007A084A" w:rsidRDefault="006B05C5" w:rsidP="007A084A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rozdzielczość – co najmniej 1920 × 1080 (1080 p),</w:t>
      </w:r>
    </w:p>
    <w:p w14:paraId="782742FF" w14:textId="77777777" w:rsidR="006B05C5" w:rsidRPr="007A084A" w:rsidRDefault="006B05C5" w:rsidP="007A084A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jasność co najmniej 250 cd/m2,</w:t>
      </w:r>
    </w:p>
    <w:p w14:paraId="32AA92E5" w14:textId="436E43AE" w:rsidR="006B05C5" w:rsidRPr="007A084A" w:rsidRDefault="006B05C5" w:rsidP="007A084A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matryca matowa (powłoka matująca) lub błyszcząca;</w:t>
      </w:r>
    </w:p>
    <w:p w14:paraId="48D03435" w14:textId="766FBE4D" w:rsidR="008F4016" w:rsidRPr="007A084A" w:rsidRDefault="006B05C5" w:rsidP="007A084A">
      <w:pPr>
        <w:pStyle w:val="Akapitzlist"/>
        <w:numPr>
          <w:ilvl w:val="0"/>
          <w:numId w:val="1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wbudowany: mikrofon, kamera, głośniki stereo;</w:t>
      </w:r>
    </w:p>
    <w:p w14:paraId="7D4420BA" w14:textId="77777777" w:rsidR="008F4016" w:rsidRPr="007A084A" w:rsidRDefault="006B05C5" w:rsidP="007A084A">
      <w:pPr>
        <w:pStyle w:val="Akapitzlist"/>
        <w:numPr>
          <w:ilvl w:val="0"/>
          <w:numId w:val="1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waga laptopa wraz z baterią nie powinna przekraczać 2,5 kg;</w:t>
      </w:r>
    </w:p>
    <w:p w14:paraId="1CF0896A" w14:textId="5485DADB" w:rsidR="006B05C5" w:rsidRPr="007A084A" w:rsidRDefault="006B05C5" w:rsidP="007A084A">
      <w:pPr>
        <w:pStyle w:val="Akapitzlist"/>
        <w:numPr>
          <w:ilvl w:val="0"/>
          <w:numId w:val="1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wbudowane mechanizmy bezpieczeństwa dostępu do dany</w:t>
      </w:r>
      <w:r w:rsidR="008F4016" w:rsidRPr="007A084A">
        <w:rPr>
          <w:rFonts w:ascii="Times New Roman" w:hAnsi="Times New Roman" w:cs="Times New Roman"/>
          <w:sz w:val="20"/>
          <w:szCs w:val="20"/>
        </w:rPr>
        <w:t>ch.</w:t>
      </w:r>
    </w:p>
    <w:p w14:paraId="17221AB3" w14:textId="28D81F2D" w:rsidR="008F4016" w:rsidRPr="007A084A" w:rsidRDefault="008F4016" w:rsidP="007A084A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A084A">
        <w:rPr>
          <w:rFonts w:ascii="Times New Roman" w:hAnsi="Times New Roman" w:cs="Times New Roman"/>
          <w:b/>
          <w:bCs/>
          <w:sz w:val="20"/>
          <w:szCs w:val="20"/>
          <w:u w:val="single"/>
        </w:rPr>
        <w:t>Komputery przenośne – laptopy przeglądarkowe – 3 szt. o następujących parametrach:</w:t>
      </w:r>
    </w:p>
    <w:p w14:paraId="68AE0C0E" w14:textId="57CE1E7E" w:rsidR="008F4016" w:rsidRPr="007A084A" w:rsidRDefault="008F4016" w:rsidP="007A084A">
      <w:pPr>
        <w:pStyle w:val="Akapitzlist"/>
        <w:numPr>
          <w:ilvl w:val="0"/>
          <w:numId w:val="2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procesor wydajności w teście:</w:t>
      </w:r>
    </w:p>
    <w:p w14:paraId="781154D7" w14:textId="2410E1FC" w:rsidR="008F4016" w:rsidRPr="007A084A" w:rsidRDefault="008F4016" w:rsidP="007A084A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7A084A">
        <w:rPr>
          <w:rFonts w:ascii="Times New Roman" w:hAnsi="Times New Roman" w:cs="Times New Roman"/>
          <w:sz w:val="20"/>
          <w:szCs w:val="20"/>
        </w:rPr>
        <w:t>WebXPRT</w:t>
      </w:r>
      <w:proofErr w:type="spellEnd"/>
      <w:r w:rsidRPr="007A084A">
        <w:rPr>
          <w:rFonts w:ascii="Times New Roman" w:hAnsi="Times New Roman" w:cs="Times New Roman"/>
          <w:sz w:val="20"/>
          <w:szCs w:val="20"/>
        </w:rPr>
        <w:t xml:space="preserve"> – co najmniej 150 punktów lub</w:t>
      </w:r>
    </w:p>
    <w:p w14:paraId="4BF0C18D" w14:textId="29B5332E" w:rsidR="008F4016" w:rsidRPr="007A084A" w:rsidRDefault="008F4016" w:rsidP="007A084A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7A084A">
        <w:rPr>
          <w:rFonts w:ascii="Times New Roman" w:hAnsi="Times New Roman" w:cs="Times New Roman"/>
          <w:sz w:val="20"/>
          <w:szCs w:val="20"/>
        </w:rPr>
        <w:t>CrXPRT</w:t>
      </w:r>
      <w:proofErr w:type="spellEnd"/>
      <w:r w:rsidRPr="007A084A">
        <w:rPr>
          <w:rFonts w:ascii="Times New Roman" w:hAnsi="Times New Roman" w:cs="Times New Roman"/>
          <w:sz w:val="20"/>
          <w:szCs w:val="20"/>
        </w:rPr>
        <w:t xml:space="preserve"> 2 – co najmniej 110 punktów;</w:t>
      </w:r>
    </w:p>
    <w:p w14:paraId="6E3E2B64" w14:textId="34720DE2" w:rsidR="008F4016" w:rsidRPr="007A084A" w:rsidRDefault="008F4016" w:rsidP="007A084A">
      <w:pPr>
        <w:pStyle w:val="Akapitzlist"/>
        <w:numPr>
          <w:ilvl w:val="0"/>
          <w:numId w:val="2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pamięć RAM lub zunifikowana – co najmniej 8 GB;</w:t>
      </w:r>
    </w:p>
    <w:p w14:paraId="62138E1E" w14:textId="635415CE" w:rsidR="008F4016" w:rsidRPr="007A084A" w:rsidRDefault="008F4016" w:rsidP="007A084A">
      <w:pPr>
        <w:pStyle w:val="Akapitzlist"/>
        <w:numPr>
          <w:ilvl w:val="0"/>
          <w:numId w:val="2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 xml:space="preserve">pamięć masowa (SSD, </w:t>
      </w:r>
      <w:proofErr w:type="spellStart"/>
      <w:r w:rsidRPr="007A084A">
        <w:rPr>
          <w:rFonts w:ascii="Times New Roman" w:hAnsi="Times New Roman" w:cs="Times New Roman"/>
          <w:sz w:val="20"/>
          <w:szCs w:val="20"/>
        </w:rPr>
        <w:t>eMMC</w:t>
      </w:r>
      <w:proofErr w:type="spellEnd"/>
      <w:r w:rsidRPr="007A084A">
        <w:rPr>
          <w:rFonts w:ascii="Times New Roman" w:hAnsi="Times New Roman" w:cs="Times New Roman"/>
          <w:sz w:val="20"/>
          <w:szCs w:val="20"/>
        </w:rPr>
        <w:t>, UFS) – co najmniej 64 GB;</w:t>
      </w:r>
    </w:p>
    <w:p w14:paraId="68490839" w14:textId="551E9D7E" w:rsidR="008F4016" w:rsidRPr="007A084A" w:rsidRDefault="008F4016" w:rsidP="007A084A">
      <w:pPr>
        <w:pStyle w:val="Akapitzlist"/>
        <w:numPr>
          <w:ilvl w:val="0"/>
          <w:numId w:val="2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przestrzeń wirtualna – co najmniej 256 GB, dostępna przez okres co najmniej 5 lat od dnia odbioru w lokalizacji i w cenie urządzenia;</w:t>
      </w:r>
    </w:p>
    <w:p w14:paraId="54CD70F6" w14:textId="00713DD1" w:rsidR="008F4016" w:rsidRPr="007A084A" w:rsidRDefault="008F4016" w:rsidP="007A084A">
      <w:pPr>
        <w:pStyle w:val="Akapitzlist"/>
        <w:numPr>
          <w:ilvl w:val="0"/>
          <w:numId w:val="2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złącza komunikacyjne – co najmniej 3 (w tym złącze umożliwiające podłączenie wideo);</w:t>
      </w:r>
    </w:p>
    <w:p w14:paraId="687369AD" w14:textId="2BC85A27" w:rsidR="008F4016" w:rsidRPr="007A084A" w:rsidRDefault="008F4016" w:rsidP="007A084A">
      <w:pPr>
        <w:pStyle w:val="Akapitzlist"/>
        <w:numPr>
          <w:ilvl w:val="0"/>
          <w:numId w:val="2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klawiatura w układzie QWERTY;</w:t>
      </w:r>
    </w:p>
    <w:p w14:paraId="2EAA09A9" w14:textId="10F273A7" w:rsidR="008F4016" w:rsidRPr="007A084A" w:rsidRDefault="008F4016" w:rsidP="007A084A">
      <w:pPr>
        <w:pStyle w:val="Akapitzlist"/>
        <w:numPr>
          <w:ilvl w:val="0"/>
          <w:numId w:val="2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zasilacz sieciowy przystosowany do polskiego systemu energetycznego;</w:t>
      </w:r>
    </w:p>
    <w:p w14:paraId="4C415CE1" w14:textId="48A16615" w:rsidR="008F4016" w:rsidRPr="007A084A" w:rsidRDefault="008F4016" w:rsidP="007A084A">
      <w:pPr>
        <w:pStyle w:val="Akapitzlist"/>
        <w:numPr>
          <w:ilvl w:val="0"/>
          <w:numId w:val="2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bateria;</w:t>
      </w:r>
    </w:p>
    <w:p w14:paraId="65ADD623" w14:textId="77777777" w:rsidR="008F4016" w:rsidRPr="007A084A" w:rsidRDefault="008F4016" w:rsidP="007A084A">
      <w:pPr>
        <w:pStyle w:val="Akapitzlist"/>
        <w:numPr>
          <w:ilvl w:val="0"/>
          <w:numId w:val="2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czas pracy laptopa przeglądarkowego przy zasilaniu bateryjnym i średnim obciążeniu powinien wynosić co najmniej 6 godzin;</w:t>
      </w:r>
    </w:p>
    <w:p w14:paraId="252B7168" w14:textId="0D4686CB" w:rsidR="008F4016" w:rsidRPr="007A084A" w:rsidRDefault="008F4016" w:rsidP="007A084A">
      <w:pPr>
        <w:pStyle w:val="Akapitzlist"/>
        <w:numPr>
          <w:ilvl w:val="0"/>
          <w:numId w:val="25"/>
        </w:num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Wi-Fi – co najmniej wersja 6;</w:t>
      </w:r>
    </w:p>
    <w:p w14:paraId="13D07FDA" w14:textId="30FBF17D" w:rsidR="008F4016" w:rsidRPr="007A084A" w:rsidRDefault="008F4016" w:rsidP="007A084A">
      <w:pPr>
        <w:pStyle w:val="Akapitzlist"/>
        <w:numPr>
          <w:ilvl w:val="0"/>
          <w:numId w:val="25"/>
        </w:num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Bluetooth – co najmniej wersja 5;</w:t>
      </w:r>
    </w:p>
    <w:p w14:paraId="40C5887E" w14:textId="78254173" w:rsidR="008F4016" w:rsidRPr="007A084A" w:rsidRDefault="008F4016" w:rsidP="007A084A">
      <w:pPr>
        <w:pStyle w:val="Akapitzlist"/>
        <w:numPr>
          <w:ilvl w:val="0"/>
          <w:numId w:val="25"/>
        </w:num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ekran:</w:t>
      </w:r>
    </w:p>
    <w:p w14:paraId="7512170A" w14:textId="609D40A6" w:rsidR="008F4016" w:rsidRPr="007A084A" w:rsidRDefault="008F4016" w:rsidP="007A084A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kolorowy wyświetlacz,</w:t>
      </w:r>
    </w:p>
    <w:p w14:paraId="520ADD62" w14:textId="2F3A11FE" w:rsidR="008F4016" w:rsidRPr="007A084A" w:rsidRDefault="008F4016" w:rsidP="007A084A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przekątna – co najmniej 13 cali (ok. 33,02 cm),</w:t>
      </w:r>
    </w:p>
    <w:p w14:paraId="05DBD119" w14:textId="491025C5" w:rsidR="008F4016" w:rsidRPr="007A084A" w:rsidRDefault="008F4016" w:rsidP="007A084A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lastRenderedPageBreak/>
        <w:t>rozdzielczość – co najmniej 1920 × 1080 (1080 p);</w:t>
      </w:r>
    </w:p>
    <w:p w14:paraId="022613BF" w14:textId="09D03D76" w:rsidR="008F4016" w:rsidRPr="007A084A" w:rsidRDefault="008F4016" w:rsidP="007A084A">
      <w:pPr>
        <w:pStyle w:val="Akapitzlist"/>
        <w:numPr>
          <w:ilvl w:val="0"/>
          <w:numId w:val="25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wbudowany: mikrofon, kamera, głośniki stereo;</w:t>
      </w:r>
    </w:p>
    <w:p w14:paraId="341EAAC0" w14:textId="77777777" w:rsidR="008F4016" w:rsidRPr="007A084A" w:rsidRDefault="008F4016" w:rsidP="007A084A">
      <w:pPr>
        <w:pStyle w:val="Akapitzlist"/>
        <w:numPr>
          <w:ilvl w:val="0"/>
          <w:numId w:val="25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waga laptopa przeglądarkowego wraz z baterią nie powinna przekraczać 2 kg;</w:t>
      </w:r>
    </w:p>
    <w:p w14:paraId="5038C283" w14:textId="6F51E72D" w:rsidR="008F4016" w:rsidRPr="007A084A" w:rsidRDefault="008F4016" w:rsidP="007A084A">
      <w:pPr>
        <w:pStyle w:val="Akapitzlist"/>
        <w:numPr>
          <w:ilvl w:val="0"/>
          <w:numId w:val="25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wbudowane mechanizmy bezpieczeństwa dostępu do danych.</w:t>
      </w:r>
    </w:p>
    <w:p w14:paraId="2AD1CF41" w14:textId="263CA702" w:rsidR="008F4016" w:rsidRPr="007A084A" w:rsidRDefault="008F4016" w:rsidP="007A084A">
      <w:pPr>
        <w:pStyle w:val="Akapitzlist"/>
        <w:numPr>
          <w:ilvl w:val="0"/>
          <w:numId w:val="17"/>
        </w:numPr>
        <w:spacing w:after="0" w:line="240" w:lineRule="auto"/>
        <w:ind w:left="567" w:hanging="283"/>
        <w:contextualSpacing w:val="0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A084A">
        <w:rPr>
          <w:rFonts w:ascii="Times New Roman" w:hAnsi="Times New Roman" w:cs="Times New Roman"/>
          <w:b/>
          <w:bCs/>
          <w:sz w:val="20"/>
          <w:szCs w:val="20"/>
          <w:u w:val="single"/>
        </w:rPr>
        <w:t>Tablety – 20 szt. o następujących parametrach:</w:t>
      </w:r>
    </w:p>
    <w:p w14:paraId="1290E4DE" w14:textId="7BB8B81E" w:rsidR="008F4016" w:rsidRPr="007A084A" w:rsidRDefault="008F4016" w:rsidP="007A084A">
      <w:pPr>
        <w:pStyle w:val="Akapitzlist"/>
        <w:numPr>
          <w:ilvl w:val="0"/>
          <w:numId w:val="2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procesor o wydajności w teście:</w:t>
      </w:r>
    </w:p>
    <w:p w14:paraId="5BA8D1F8" w14:textId="0CA1DDDE" w:rsidR="008F4016" w:rsidRPr="007A084A" w:rsidRDefault="008F4016" w:rsidP="007A084A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7A084A">
        <w:rPr>
          <w:rFonts w:ascii="Times New Roman" w:hAnsi="Times New Roman" w:cs="Times New Roman"/>
          <w:sz w:val="20"/>
          <w:szCs w:val="20"/>
        </w:rPr>
        <w:t>CrossMark</w:t>
      </w:r>
      <w:proofErr w:type="spellEnd"/>
      <w:r w:rsidRPr="007A084A">
        <w:rPr>
          <w:rFonts w:ascii="Times New Roman" w:hAnsi="Times New Roman" w:cs="Times New Roman"/>
          <w:sz w:val="20"/>
          <w:szCs w:val="20"/>
        </w:rPr>
        <w:t xml:space="preserve"> – co najmniej 700 punktów lub</w:t>
      </w:r>
    </w:p>
    <w:p w14:paraId="768BEF35" w14:textId="3580662B" w:rsidR="008F4016" w:rsidRPr="007A084A" w:rsidRDefault="008F4016" w:rsidP="007A084A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7A084A">
        <w:rPr>
          <w:rFonts w:ascii="Times New Roman" w:hAnsi="Times New Roman" w:cs="Times New Roman"/>
          <w:sz w:val="20"/>
          <w:szCs w:val="20"/>
        </w:rPr>
        <w:t>Geekbench</w:t>
      </w:r>
      <w:proofErr w:type="spellEnd"/>
      <w:r w:rsidRPr="007A084A">
        <w:rPr>
          <w:rFonts w:ascii="Times New Roman" w:hAnsi="Times New Roman" w:cs="Times New Roman"/>
          <w:sz w:val="20"/>
          <w:szCs w:val="20"/>
        </w:rPr>
        <w:t xml:space="preserve"> – co najmniej 2500 (</w:t>
      </w:r>
      <w:proofErr w:type="spellStart"/>
      <w:r w:rsidRPr="007A084A">
        <w:rPr>
          <w:rFonts w:ascii="Times New Roman" w:hAnsi="Times New Roman" w:cs="Times New Roman"/>
          <w:sz w:val="20"/>
          <w:szCs w:val="20"/>
        </w:rPr>
        <w:t>multi-core</w:t>
      </w:r>
      <w:proofErr w:type="spellEnd"/>
      <w:r w:rsidRPr="007A08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A084A">
        <w:rPr>
          <w:rFonts w:ascii="Times New Roman" w:hAnsi="Times New Roman" w:cs="Times New Roman"/>
          <w:sz w:val="20"/>
          <w:szCs w:val="20"/>
        </w:rPr>
        <w:t>score</w:t>
      </w:r>
      <w:proofErr w:type="spellEnd"/>
      <w:r w:rsidRPr="007A084A">
        <w:rPr>
          <w:rFonts w:ascii="Times New Roman" w:hAnsi="Times New Roman" w:cs="Times New Roman"/>
          <w:sz w:val="20"/>
          <w:szCs w:val="20"/>
        </w:rPr>
        <w:t>) punktów;</w:t>
      </w:r>
    </w:p>
    <w:p w14:paraId="7164B578" w14:textId="27B85638" w:rsidR="008F4016" w:rsidRPr="007A084A" w:rsidRDefault="008F4016" w:rsidP="007A084A">
      <w:pPr>
        <w:pStyle w:val="Akapitzlist"/>
        <w:numPr>
          <w:ilvl w:val="0"/>
          <w:numId w:val="2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 xml:space="preserve">pamięć masowa (SSD, </w:t>
      </w:r>
      <w:proofErr w:type="spellStart"/>
      <w:r w:rsidRPr="007A084A">
        <w:rPr>
          <w:rFonts w:ascii="Times New Roman" w:hAnsi="Times New Roman" w:cs="Times New Roman"/>
          <w:sz w:val="20"/>
          <w:szCs w:val="20"/>
        </w:rPr>
        <w:t>eMMC</w:t>
      </w:r>
      <w:proofErr w:type="spellEnd"/>
      <w:r w:rsidRPr="007A084A">
        <w:rPr>
          <w:rFonts w:ascii="Times New Roman" w:hAnsi="Times New Roman" w:cs="Times New Roman"/>
          <w:sz w:val="20"/>
          <w:szCs w:val="20"/>
        </w:rPr>
        <w:t>, UFS) – co najmniej 64 GB;</w:t>
      </w:r>
    </w:p>
    <w:p w14:paraId="3F92A81E" w14:textId="23CA0A62" w:rsidR="008F4016" w:rsidRPr="007A084A" w:rsidRDefault="008F4016" w:rsidP="007A084A">
      <w:pPr>
        <w:pStyle w:val="Akapitzlist"/>
        <w:numPr>
          <w:ilvl w:val="0"/>
          <w:numId w:val="2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uniwersalny port komunikacyjny;</w:t>
      </w:r>
    </w:p>
    <w:p w14:paraId="7848538C" w14:textId="181FE565" w:rsidR="008F4016" w:rsidRPr="007A084A" w:rsidRDefault="008F4016" w:rsidP="007A084A">
      <w:pPr>
        <w:pStyle w:val="Akapitzlist"/>
        <w:numPr>
          <w:ilvl w:val="0"/>
          <w:numId w:val="2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zasilacz sieciowy przystosowany do polskiego systemu energetycznego;</w:t>
      </w:r>
    </w:p>
    <w:p w14:paraId="09BA1B19" w14:textId="251229A8" w:rsidR="008F4016" w:rsidRPr="007A084A" w:rsidRDefault="008F4016" w:rsidP="007A084A">
      <w:pPr>
        <w:pStyle w:val="Akapitzlist"/>
        <w:numPr>
          <w:ilvl w:val="0"/>
          <w:numId w:val="2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bateria;</w:t>
      </w:r>
    </w:p>
    <w:p w14:paraId="43AE3DA9" w14:textId="45A66F44" w:rsidR="008F4016" w:rsidRPr="007A084A" w:rsidRDefault="008F4016" w:rsidP="007A084A">
      <w:pPr>
        <w:pStyle w:val="Akapitzlist"/>
        <w:numPr>
          <w:ilvl w:val="0"/>
          <w:numId w:val="2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czas pracy tabletu przy zasilaniu bateryjnym i średnim obciążeniu powinien wynosić co najmniej 10 godzin;</w:t>
      </w:r>
    </w:p>
    <w:p w14:paraId="0E806359" w14:textId="49C88DED" w:rsidR="008F4016" w:rsidRPr="007A084A" w:rsidRDefault="008F4016" w:rsidP="007A084A">
      <w:pPr>
        <w:pStyle w:val="Akapitzlist"/>
        <w:numPr>
          <w:ilvl w:val="0"/>
          <w:numId w:val="2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Wi-Fi – co najmniej wersja 6;</w:t>
      </w:r>
    </w:p>
    <w:p w14:paraId="6E7016D6" w14:textId="68F0B684" w:rsidR="008F4016" w:rsidRPr="007A084A" w:rsidRDefault="008F4016" w:rsidP="007A084A">
      <w:pPr>
        <w:pStyle w:val="Akapitzlist"/>
        <w:numPr>
          <w:ilvl w:val="0"/>
          <w:numId w:val="2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Bluetooth – co najmniej wersja 5;</w:t>
      </w:r>
    </w:p>
    <w:p w14:paraId="5D28F0D9" w14:textId="4B253771" w:rsidR="008F4016" w:rsidRPr="007A084A" w:rsidRDefault="008F4016" w:rsidP="007A084A">
      <w:pPr>
        <w:pStyle w:val="Akapitzlist"/>
        <w:numPr>
          <w:ilvl w:val="0"/>
          <w:numId w:val="2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ekran:</w:t>
      </w:r>
    </w:p>
    <w:p w14:paraId="06AC9E43" w14:textId="71221147" w:rsidR="008F4016" w:rsidRPr="007A084A" w:rsidRDefault="008F4016" w:rsidP="007A084A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kolorowy wyświetlacz,</w:t>
      </w:r>
    </w:p>
    <w:p w14:paraId="27401342" w14:textId="47CAB35B" w:rsidR="008F4016" w:rsidRPr="007A084A" w:rsidRDefault="008F4016" w:rsidP="007A084A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przekątna – co najmniej 10 cali (ok. 25,4 cm),</w:t>
      </w:r>
    </w:p>
    <w:p w14:paraId="602F972D" w14:textId="063F7CED" w:rsidR="008F4016" w:rsidRPr="007A084A" w:rsidRDefault="008F4016" w:rsidP="007A084A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rozdzielczość – co najmniej 1920 × 1080 (1080 p);</w:t>
      </w:r>
    </w:p>
    <w:p w14:paraId="67017A09" w14:textId="3EB38A94" w:rsidR="0070497D" w:rsidRPr="007A084A" w:rsidRDefault="008F4016" w:rsidP="007A084A">
      <w:pPr>
        <w:pStyle w:val="Akapitzlist"/>
        <w:numPr>
          <w:ilvl w:val="0"/>
          <w:numId w:val="2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wbudowany</w:t>
      </w:r>
      <w:r w:rsidR="0070497D" w:rsidRPr="007A084A">
        <w:rPr>
          <w:rFonts w:ascii="Times New Roman" w:hAnsi="Times New Roman" w:cs="Times New Roman"/>
          <w:sz w:val="20"/>
          <w:szCs w:val="20"/>
        </w:rPr>
        <w:t>:</w:t>
      </w:r>
      <w:r w:rsidRPr="007A084A">
        <w:rPr>
          <w:rFonts w:ascii="Times New Roman" w:hAnsi="Times New Roman" w:cs="Times New Roman"/>
          <w:sz w:val="20"/>
          <w:szCs w:val="20"/>
        </w:rPr>
        <w:t xml:space="preserve"> mikrofon</w:t>
      </w:r>
      <w:r w:rsidR="0070497D" w:rsidRPr="007A084A">
        <w:rPr>
          <w:rFonts w:ascii="Times New Roman" w:hAnsi="Times New Roman" w:cs="Times New Roman"/>
          <w:sz w:val="20"/>
          <w:szCs w:val="20"/>
        </w:rPr>
        <w:t xml:space="preserve">, </w:t>
      </w:r>
      <w:r w:rsidRPr="007A084A">
        <w:rPr>
          <w:rFonts w:ascii="Times New Roman" w:hAnsi="Times New Roman" w:cs="Times New Roman"/>
          <w:sz w:val="20"/>
          <w:szCs w:val="20"/>
        </w:rPr>
        <w:t>kamer</w:t>
      </w:r>
      <w:r w:rsidR="0070497D" w:rsidRPr="007A084A">
        <w:rPr>
          <w:rFonts w:ascii="Times New Roman" w:hAnsi="Times New Roman" w:cs="Times New Roman"/>
          <w:sz w:val="20"/>
          <w:szCs w:val="20"/>
        </w:rPr>
        <w:t xml:space="preserve">a, </w:t>
      </w:r>
      <w:r w:rsidRPr="007A084A">
        <w:rPr>
          <w:rFonts w:ascii="Times New Roman" w:hAnsi="Times New Roman" w:cs="Times New Roman"/>
          <w:sz w:val="20"/>
          <w:szCs w:val="20"/>
        </w:rPr>
        <w:t>głośniki stereo;</w:t>
      </w:r>
    </w:p>
    <w:p w14:paraId="78CA8BC1" w14:textId="77777777" w:rsidR="0070497D" w:rsidRPr="007A084A" w:rsidRDefault="008F4016" w:rsidP="007A084A">
      <w:pPr>
        <w:pStyle w:val="Akapitzlist"/>
        <w:numPr>
          <w:ilvl w:val="0"/>
          <w:numId w:val="2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waga tabletu wraz z baterią (bez dodatkowych akcesoriów) nie powinna przekraczać 1 kg;</w:t>
      </w:r>
    </w:p>
    <w:p w14:paraId="7610418B" w14:textId="5EFDF334" w:rsidR="008F4016" w:rsidRPr="007A084A" w:rsidRDefault="008F4016" w:rsidP="007A084A">
      <w:pPr>
        <w:pStyle w:val="Akapitzlist"/>
        <w:numPr>
          <w:ilvl w:val="0"/>
          <w:numId w:val="2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wbudowane mechanizmy bezpieczeństwa wspierane przez zainstalowany system operacyjny lub możliwość uruchomienia mechanizmów bezpieczeństwa dostępu do danych, obejmująca co najmniej wbudowaną w system operacyjny</w:t>
      </w:r>
      <w:r w:rsidR="0070497D" w:rsidRPr="007A084A">
        <w:rPr>
          <w:rFonts w:ascii="Times New Roman" w:hAnsi="Times New Roman" w:cs="Times New Roman"/>
          <w:sz w:val="20"/>
          <w:szCs w:val="20"/>
        </w:rPr>
        <w:t xml:space="preserve"> </w:t>
      </w:r>
      <w:r w:rsidRPr="007A084A">
        <w:rPr>
          <w:rFonts w:ascii="Times New Roman" w:hAnsi="Times New Roman" w:cs="Times New Roman"/>
          <w:sz w:val="20"/>
          <w:szCs w:val="20"/>
        </w:rPr>
        <w:t>możliwość:</w:t>
      </w:r>
    </w:p>
    <w:p w14:paraId="68AF64CF" w14:textId="3CC8B274" w:rsidR="008F4016" w:rsidRPr="007A084A" w:rsidRDefault="008F4016" w:rsidP="007A084A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ustawienia hasła do odblokowania tabletu,</w:t>
      </w:r>
    </w:p>
    <w:p w14:paraId="450AC0CB" w14:textId="610CBE3C" w:rsidR="008F4016" w:rsidRDefault="008F4016" w:rsidP="007A084A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szyfrowania pamięci masowej tabletu.</w:t>
      </w:r>
    </w:p>
    <w:p w14:paraId="4BDE4C25" w14:textId="77777777" w:rsidR="007A084A" w:rsidRPr="007A084A" w:rsidRDefault="007A084A" w:rsidP="007A084A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9EFE93A" w14:textId="1EE3F8F0" w:rsidR="00C32904" w:rsidRPr="007A084A" w:rsidRDefault="00736830" w:rsidP="007A084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A084A">
        <w:rPr>
          <w:rFonts w:ascii="Times New Roman" w:hAnsi="Times New Roman" w:cs="Times New Roman"/>
          <w:b/>
          <w:bCs/>
          <w:sz w:val="20"/>
          <w:szCs w:val="20"/>
          <w:u w:val="single"/>
        </w:rPr>
        <w:t>Wymagania wspólne dla przedmiotu zamówienia:</w:t>
      </w:r>
    </w:p>
    <w:p w14:paraId="73E49ACE" w14:textId="0EC7617D" w:rsidR="00736830" w:rsidRPr="007A084A" w:rsidRDefault="00736830" w:rsidP="007A084A">
      <w:pPr>
        <w:pStyle w:val="Akapitzlist"/>
        <w:numPr>
          <w:ilvl w:val="0"/>
          <w:numId w:val="7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o</w:t>
      </w:r>
      <w:r w:rsidR="00C32904" w:rsidRPr="007A084A">
        <w:rPr>
          <w:rFonts w:ascii="Times New Roman" w:hAnsi="Times New Roman" w:cs="Times New Roman"/>
          <w:sz w:val="20"/>
          <w:szCs w:val="20"/>
        </w:rPr>
        <w:t>ferowany przedmiot zamówienia musi być fabrycznie nowy, nieużywany, pochodzić z</w:t>
      </w:r>
      <w:r w:rsidRPr="007A084A">
        <w:rPr>
          <w:rFonts w:ascii="Times New Roman" w:hAnsi="Times New Roman" w:cs="Times New Roman"/>
          <w:sz w:val="20"/>
          <w:szCs w:val="20"/>
        </w:rPr>
        <w:t> </w:t>
      </w:r>
      <w:r w:rsidR="00C32904" w:rsidRPr="007A084A">
        <w:rPr>
          <w:rFonts w:ascii="Times New Roman" w:hAnsi="Times New Roman" w:cs="Times New Roman"/>
          <w:sz w:val="20"/>
          <w:szCs w:val="20"/>
        </w:rPr>
        <w:t>bieżącej produkcji (rok produkcji: nie wcześniej niż 202</w:t>
      </w:r>
      <w:r w:rsidR="000E261C" w:rsidRPr="007A084A">
        <w:rPr>
          <w:rFonts w:ascii="Times New Roman" w:hAnsi="Times New Roman" w:cs="Times New Roman"/>
          <w:sz w:val="20"/>
          <w:szCs w:val="20"/>
        </w:rPr>
        <w:t>5</w:t>
      </w:r>
      <w:r w:rsidR="00C32904" w:rsidRPr="007A084A">
        <w:rPr>
          <w:rFonts w:ascii="Times New Roman" w:hAnsi="Times New Roman" w:cs="Times New Roman"/>
          <w:sz w:val="20"/>
          <w:szCs w:val="20"/>
        </w:rPr>
        <w:t xml:space="preserve"> r.), posiadać stosowne certyfikaty dopuszczające go do sprzedaży i użytkowania na terytorium RP</w:t>
      </w:r>
      <w:r w:rsidRPr="007A084A">
        <w:rPr>
          <w:rFonts w:ascii="Times New Roman" w:hAnsi="Times New Roman" w:cs="Times New Roman"/>
          <w:sz w:val="20"/>
          <w:szCs w:val="20"/>
        </w:rPr>
        <w:t>;</w:t>
      </w:r>
    </w:p>
    <w:p w14:paraId="0EA37B91" w14:textId="0E77862E" w:rsidR="00C32904" w:rsidRPr="007A084A" w:rsidRDefault="00736830" w:rsidP="007A084A">
      <w:pPr>
        <w:pStyle w:val="Akapitzlist"/>
        <w:numPr>
          <w:ilvl w:val="0"/>
          <w:numId w:val="7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p</w:t>
      </w:r>
      <w:r w:rsidR="00C32904" w:rsidRPr="007A084A">
        <w:rPr>
          <w:rFonts w:ascii="Times New Roman" w:hAnsi="Times New Roman" w:cs="Times New Roman"/>
          <w:sz w:val="20"/>
          <w:szCs w:val="20"/>
        </w:rPr>
        <w:t>rzedmiot zamówienia należy dostarczyć do siedziby Zamawiającego tj. Urząd Gminy Zbuczyn ul. Jana Pawła II 1, 08-106 Zbuczyn.</w:t>
      </w:r>
    </w:p>
    <w:p w14:paraId="0B06FAE0" w14:textId="1B538B83" w:rsidR="006B05C5" w:rsidRPr="007A084A" w:rsidRDefault="006B05C5" w:rsidP="007A084A">
      <w:pPr>
        <w:pStyle w:val="Akapitzlist"/>
        <w:numPr>
          <w:ilvl w:val="0"/>
          <w:numId w:val="7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7A084A">
        <w:rPr>
          <w:rFonts w:ascii="Times New Roman" w:hAnsi="Times New Roman" w:cs="Times New Roman"/>
          <w:sz w:val="20"/>
          <w:szCs w:val="20"/>
          <w:lang w:eastAsia="pl-PL"/>
        </w:rPr>
        <w:t xml:space="preserve">wraz z komputerami przenośnymi </w:t>
      </w:r>
      <w:r w:rsidR="0070497D" w:rsidRPr="007A084A">
        <w:rPr>
          <w:rFonts w:ascii="Times New Roman" w:hAnsi="Times New Roman" w:cs="Times New Roman"/>
          <w:sz w:val="20"/>
          <w:szCs w:val="20"/>
          <w:lang w:eastAsia="pl-PL"/>
        </w:rPr>
        <w:t xml:space="preserve">i tabletami </w:t>
      </w:r>
      <w:r w:rsidRPr="007A084A">
        <w:rPr>
          <w:rFonts w:ascii="Times New Roman" w:hAnsi="Times New Roman" w:cs="Times New Roman"/>
          <w:sz w:val="20"/>
          <w:szCs w:val="20"/>
          <w:lang w:eastAsia="pl-PL"/>
        </w:rPr>
        <w:t xml:space="preserve">należy dostarczyć oprogramowanie antywirusowe ESET </w:t>
      </w:r>
      <w:proofErr w:type="spellStart"/>
      <w:r w:rsidRPr="007A084A">
        <w:rPr>
          <w:rFonts w:ascii="Times New Roman" w:hAnsi="Times New Roman" w:cs="Times New Roman"/>
          <w:sz w:val="20"/>
          <w:szCs w:val="20"/>
          <w:lang w:eastAsia="pl-PL"/>
        </w:rPr>
        <w:t>Endpoint</w:t>
      </w:r>
      <w:proofErr w:type="spellEnd"/>
      <w:r w:rsidRPr="007A084A">
        <w:rPr>
          <w:rFonts w:ascii="Times New Roman" w:hAnsi="Times New Roman" w:cs="Times New Roman"/>
          <w:sz w:val="20"/>
          <w:szCs w:val="20"/>
          <w:lang w:eastAsia="pl-PL"/>
        </w:rPr>
        <w:t xml:space="preserve"> Security; zakup ww. wersji podyktowany jest względami bezpieczeństwa i sprawności zarządzania licencjami; Zamawiający zakupił już wcześniej w ramach projektu pn. „</w:t>
      </w:r>
      <w:proofErr w:type="spellStart"/>
      <w:r w:rsidRPr="007A084A">
        <w:rPr>
          <w:rFonts w:ascii="Times New Roman" w:hAnsi="Times New Roman" w:cs="Times New Roman"/>
          <w:i/>
          <w:iCs/>
          <w:sz w:val="20"/>
          <w:szCs w:val="20"/>
          <w:lang w:eastAsia="pl-PL"/>
        </w:rPr>
        <w:t>Cyberbezpieczna</w:t>
      </w:r>
      <w:proofErr w:type="spellEnd"/>
      <w:r w:rsidRPr="007A084A">
        <w:rPr>
          <w:rFonts w:ascii="Times New Roman" w:hAnsi="Times New Roman" w:cs="Times New Roman"/>
          <w:i/>
          <w:iCs/>
          <w:sz w:val="20"/>
          <w:szCs w:val="20"/>
          <w:lang w:eastAsia="pl-PL"/>
        </w:rPr>
        <w:t xml:space="preserve"> Gmina Zbuczyn</w:t>
      </w:r>
      <w:r w:rsidRPr="007A084A">
        <w:rPr>
          <w:rFonts w:ascii="Times New Roman" w:hAnsi="Times New Roman" w:cs="Times New Roman"/>
          <w:sz w:val="20"/>
          <w:szCs w:val="20"/>
          <w:lang w:eastAsia="pl-PL"/>
        </w:rPr>
        <w:t>” ww. oprogramowanie i zakup kolejnych byłby zakupem nieefektywnym i nieracjonalnym;</w:t>
      </w:r>
    </w:p>
    <w:p w14:paraId="5189307C" w14:textId="77777777" w:rsidR="0070497D" w:rsidRPr="007A084A" w:rsidRDefault="0070497D" w:rsidP="007A084A">
      <w:pPr>
        <w:pStyle w:val="Akapitzlist"/>
        <w:numPr>
          <w:ilvl w:val="0"/>
          <w:numId w:val="7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7A084A">
        <w:rPr>
          <w:rFonts w:ascii="Times New Roman" w:hAnsi="Times New Roman" w:cs="Times New Roman"/>
          <w:sz w:val="20"/>
          <w:szCs w:val="20"/>
          <w:lang w:eastAsia="pl-PL"/>
        </w:rPr>
        <w:t>zainstalowane oprogramowanie typu „pakiet biurowy”, zawierające co najmniej edytor tekstu, arkusz kalkulacyjny, program do prezentacji, program pocztowy, oferujące możliwość natywnej obsługi formatów DOCX, XLSX, PPTX, z możliwością współpracy z dyskiem w chmurze wraz z programem do tworzenia bazy danych; licencja wieczysta edukacyjna;</w:t>
      </w:r>
    </w:p>
    <w:p w14:paraId="25D30BEA" w14:textId="4A2B27C4" w:rsidR="006B05C5" w:rsidRPr="007A084A" w:rsidRDefault="0070497D" w:rsidP="007A084A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7A084A">
        <w:rPr>
          <w:rFonts w:ascii="Times New Roman" w:hAnsi="Times New Roman" w:cs="Times New Roman"/>
          <w:sz w:val="20"/>
          <w:szCs w:val="20"/>
          <w:lang w:eastAsia="pl-PL"/>
        </w:rPr>
        <w:t xml:space="preserve">sprzęt </w:t>
      </w:r>
      <w:r w:rsidR="006B05C5" w:rsidRPr="007A084A">
        <w:rPr>
          <w:rFonts w:ascii="Times New Roman" w:hAnsi="Times New Roman" w:cs="Times New Roman"/>
          <w:sz w:val="20"/>
          <w:szCs w:val="20"/>
          <w:lang w:eastAsia="pl-PL"/>
        </w:rPr>
        <w:t>powinien być objęty co najmniej 24-miesięcznym okresem gwarancji producenta. Serwis gwarancyjny powinien być zlokalizowany na terytorium Rzeczypospolitej Polskiej. W przypadku naprawy realizowanej poza miejscem użytkowania laptopa (opcjonalnie zestawu) wszelkie koszty związane z dostarczeniem laptopa (opcjonalnie zestawu) do serwisu i z powrotem do użytkownika powinny być pokryte przez gwaranta w ramach gwarancji. Wymogu gwarancji producenta nie stosuje się w przypadku, gdy szkoła lub organ prowadzący zapewni obsługę serwisową na co najmniej tych samych warunkach.</w:t>
      </w:r>
    </w:p>
    <w:p w14:paraId="6BC5405D" w14:textId="77777777" w:rsidR="0070497D" w:rsidRDefault="0070497D" w:rsidP="007A084A">
      <w:pPr>
        <w:pStyle w:val="Akapitzlist"/>
        <w:numPr>
          <w:ilvl w:val="0"/>
          <w:numId w:val="7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bookmarkStart w:id="1" w:name="_Hlk240376815"/>
      <w:r w:rsidRPr="007A084A">
        <w:rPr>
          <w:rFonts w:ascii="Times New Roman" w:hAnsi="Times New Roman" w:cs="Times New Roman"/>
          <w:sz w:val="20"/>
          <w:szCs w:val="20"/>
        </w:rPr>
        <w:t xml:space="preserve">dostarczany sprzęt powinien spełniać wymogi techniczne oraz wymogi dotyczące oprogramowania i systemu wskazane w rozporządzeniu Ministra Edukacji Narodowej z dnia 19 lutego 2025 r. zmieniające rozporządzenie w sprawie podstawowych warunków niezbędnych do realizacji przez szkoły i nauczycieli zadań dydaktycznych, wychowawczych i opiekuńczych oraz programów nauczania (Dz.U. z 2024 r. poz. 1442). </w:t>
      </w:r>
    </w:p>
    <w:p w14:paraId="6F0BB087" w14:textId="0CEA7D3E" w:rsidR="00F7228C" w:rsidRDefault="001D4DD7" w:rsidP="00F7228C">
      <w:pPr>
        <w:pStyle w:val="Akapitzlist"/>
        <w:spacing w:after="0" w:line="240" w:lineRule="auto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10A915F1" w14:textId="6EDD4B01" w:rsidR="007A084A" w:rsidRDefault="007A084A" w:rsidP="007A084A">
      <w:pPr>
        <w:shd w:val="clear" w:color="auto" w:fill="B4C6E7" w:themeFill="accent1" w:themeFillTint="66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A084A">
        <w:rPr>
          <w:rFonts w:ascii="Times New Roman" w:hAnsi="Times New Roman" w:cs="Times New Roman"/>
          <w:b/>
          <w:bCs/>
          <w:sz w:val="20"/>
          <w:szCs w:val="20"/>
        </w:rPr>
        <w:t>Część 2 – dostawa monitorów interaktywnych dla jednostek oświatowych, których organem prowadzącym jest Gmina Zbuczyn</w:t>
      </w:r>
    </w:p>
    <w:p w14:paraId="02F51715" w14:textId="77777777" w:rsidR="007A084A" w:rsidRDefault="007A084A" w:rsidP="007A084A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98A2B7B" w14:textId="50B4B73F" w:rsidR="007A084A" w:rsidRPr="007A084A" w:rsidRDefault="007A084A" w:rsidP="007A084A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 xml:space="preserve">Przedmiot zamówienia </w:t>
      </w:r>
      <w:r w:rsidR="00B119A1">
        <w:rPr>
          <w:rFonts w:ascii="Times New Roman" w:hAnsi="Times New Roman" w:cs="Times New Roman"/>
          <w:sz w:val="20"/>
          <w:szCs w:val="20"/>
        </w:rPr>
        <w:t xml:space="preserve">obejmuje dostawę 7 szt. </w:t>
      </w:r>
      <w:r w:rsidR="00036F9E">
        <w:rPr>
          <w:rFonts w:ascii="Times New Roman" w:hAnsi="Times New Roman" w:cs="Times New Roman"/>
          <w:sz w:val="20"/>
          <w:szCs w:val="20"/>
        </w:rPr>
        <w:t xml:space="preserve">fabrycznie nowych </w:t>
      </w:r>
      <w:r w:rsidR="00B119A1">
        <w:rPr>
          <w:rFonts w:ascii="Times New Roman" w:hAnsi="Times New Roman" w:cs="Times New Roman"/>
          <w:sz w:val="20"/>
          <w:szCs w:val="20"/>
        </w:rPr>
        <w:t>monitorów interaktywnych o następujących parametrach minimalnych</w:t>
      </w:r>
      <w:r w:rsidR="00036F9E">
        <w:rPr>
          <w:rFonts w:ascii="Times New Roman" w:hAnsi="Times New Roman" w:cs="Times New Roman"/>
          <w:sz w:val="20"/>
          <w:szCs w:val="20"/>
        </w:rPr>
        <w:t>:</w:t>
      </w:r>
    </w:p>
    <w:p w14:paraId="2FEBE24A" w14:textId="5DB8DA85" w:rsidR="00036F9E" w:rsidRPr="00036F9E" w:rsidRDefault="00036F9E" w:rsidP="00036F9E">
      <w:pPr>
        <w:pStyle w:val="Akapitzlist"/>
        <w:numPr>
          <w:ilvl w:val="1"/>
          <w:numId w:val="40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036F9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Rozmiar ekranu 75 cali </w:t>
      </w:r>
    </w:p>
    <w:p w14:paraId="63D9D4C4" w14:textId="2FCD00E2" w:rsidR="00036F9E" w:rsidRPr="00036F9E" w:rsidRDefault="00036F9E" w:rsidP="00036F9E">
      <w:pPr>
        <w:pStyle w:val="Akapitzlist"/>
        <w:numPr>
          <w:ilvl w:val="1"/>
          <w:numId w:val="40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036F9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Rozdzielczość panelu 4K Ultra HD (3840 × 2160) </w:t>
      </w:r>
    </w:p>
    <w:p w14:paraId="2482DCD9" w14:textId="25C631A3" w:rsidR="00036F9E" w:rsidRPr="00036F9E" w:rsidRDefault="00036F9E" w:rsidP="00036F9E">
      <w:pPr>
        <w:pStyle w:val="Akapitzlist"/>
        <w:numPr>
          <w:ilvl w:val="1"/>
          <w:numId w:val="40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036F9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lastRenderedPageBreak/>
        <w:t xml:space="preserve">Pamięć RAM 8 GB </w:t>
      </w:r>
    </w:p>
    <w:p w14:paraId="4B5F2D39" w14:textId="41A5CD47" w:rsidR="00036F9E" w:rsidRPr="00036F9E" w:rsidRDefault="00036F9E" w:rsidP="00036F9E">
      <w:pPr>
        <w:pStyle w:val="Akapitzlist"/>
        <w:numPr>
          <w:ilvl w:val="1"/>
          <w:numId w:val="40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036F9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Pamięć ROM 64 GB </w:t>
      </w:r>
    </w:p>
    <w:p w14:paraId="1D56CCFC" w14:textId="25A640FB" w:rsidR="00036F9E" w:rsidRPr="00036F9E" w:rsidRDefault="00036F9E" w:rsidP="00036F9E">
      <w:pPr>
        <w:pStyle w:val="Akapitzlist"/>
        <w:numPr>
          <w:ilvl w:val="1"/>
          <w:numId w:val="40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036F9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Wbudowane głośniki 2 x 20 W </w:t>
      </w:r>
    </w:p>
    <w:p w14:paraId="26029AE4" w14:textId="095AE7A9" w:rsidR="00036F9E" w:rsidRPr="00036F9E" w:rsidRDefault="00036F9E" w:rsidP="00036F9E">
      <w:pPr>
        <w:pStyle w:val="Akapitzlist"/>
        <w:numPr>
          <w:ilvl w:val="1"/>
          <w:numId w:val="40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036F9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Ilość punktów dotyku Do 50 </w:t>
      </w:r>
    </w:p>
    <w:p w14:paraId="4CFCF146" w14:textId="24ED9E1C" w:rsidR="00036F9E" w:rsidRDefault="00036F9E" w:rsidP="00036F9E">
      <w:pPr>
        <w:pStyle w:val="Akapitzlist"/>
        <w:numPr>
          <w:ilvl w:val="1"/>
          <w:numId w:val="40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036F9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Waga urządzenia 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do </w:t>
      </w:r>
      <w:r w:rsidRPr="00036F9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52 kg </w:t>
      </w:r>
    </w:p>
    <w:p w14:paraId="4260DB40" w14:textId="2992B01F" w:rsidR="00036F9E" w:rsidRPr="00036F9E" w:rsidRDefault="00036F9E" w:rsidP="00036F9E">
      <w:pPr>
        <w:pStyle w:val="Akapitzlist"/>
        <w:numPr>
          <w:ilvl w:val="1"/>
          <w:numId w:val="40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Oprogramowanie edukacyjne</w:t>
      </w:r>
    </w:p>
    <w:p w14:paraId="4030070D" w14:textId="442C0D7A" w:rsidR="007A084A" w:rsidRPr="00036F9E" w:rsidRDefault="00036F9E" w:rsidP="00036F9E">
      <w:pPr>
        <w:pStyle w:val="Akapitzlist"/>
        <w:numPr>
          <w:ilvl w:val="1"/>
          <w:numId w:val="40"/>
        </w:numPr>
        <w:shd w:val="clear" w:color="auto" w:fill="FFFFFF" w:themeFill="background1"/>
        <w:spacing w:after="0" w:line="240" w:lineRule="auto"/>
        <w:ind w:left="426" w:hanging="284"/>
        <w:jc w:val="both"/>
        <w:rPr>
          <w:rFonts w:ascii="Times New Roman" w:hAnsi="Times New Roman" w:cs="Times New Roman"/>
          <w:b/>
          <w:bCs/>
          <w:sz w:val="14"/>
          <w:szCs w:val="14"/>
        </w:rPr>
      </w:pPr>
      <w:r w:rsidRPr="00036F9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Gwarancja producenta 3 lat</w:t>
      </w:r>
    </w:p>
    <w:p w14:paraId="52B79B60" w14:textId="7EE1E1C3" w:rsidR="00036F9E" w:rsidRDefault="00036F9E" w:rsidP="00036F9E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36F9E">
        <w:rPr>
          <w:rFonts w:ascii="Times New Roman" w:hAnsi="Times New Roman" w:cs="Times New Roman"/>
          <w:sz w:val="20"/>
          <w:szCs w:val="20"/>
        </w:rPr>
        <w:t>W zestawie - uchwyt ścienny, instrukcja obsługi, pisak dotykowy, kabel USB (co najmniej 3m), kabel HDMI 2.0 ( co najmniej 3,5m), pilot, ściereczka do ekranu.</w:t>
      </w:r>
    </w:p>
    <w:p w14:paraId="2F7FA258" w14:textId="77777777" w:rsidR="00486BC3" w:rsidRPr="00036F9E" w:rsidRDefault="00486BC3" w:rsidP="00036F9E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03AF66A" w14:textId="57244EF1" w:rsidR="00036F9E" w:rsidRPr="00486BC3" w:rsidRDefault="00486BC3" w:rsidP="00486BC3">
      <w:pPr>
        <w:shd w:val="clear" w:color="auto" w:fill="B4C6E7" w:themeFill="accent1" w:themeFillTint="66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86BC3">
        <w:rPr>
          <w:rFonts w:ascii="Times New Roman" w:hAnsi="Times New Roman" w:cs="Times New Roman"/>
          <w:b/>
          <w:bCs/>
          <w:sz w:val="20"/>
          <w:szCs w:val="20"/>
        </w:rPr>
        <w:t>Część 3 – dostawa szafy do ładowania sprzętu dla jednostki oświatowej, której organem prowadzącym jest Gmina Zbuczyn</w:t>
      </w:r>
    </w:p>
    <w:p w14:paraId="4A45434E" w14:textId="52DA3371" w:rsidR="00486BC3" w:rsidRDefault="00486BC3" w:rsidP="00036F9E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86BC3">
        <w:rPr>
          <w:rFonts w:ascii="Times New Roman" w:hAnsi="Times New Roman" w:cs="Times New Roman"/>
          <w:sz w:val="20"/>
          <w:szCs w:val="20"/>
        </w:rPr>
        <w:t>Przedmiot zamówienia obejmuje dostawę szafy do ładowania sprzętu – 1 szt. o następuj</w:t>
      </w:r>
      <w:r>
        <w:rPr>
          <w:rFonts w:ascii="Times New Roman" w:hAnsi="Times New Roman" w:cs="Times New Roman"/>
          <w:sz w:val="20"/>
          <w:szCs w:val="20"/>
        </w:rPr>
        <w:t>ą</w:t>
      </w:r>
      <w:r w:rsidRPr="00486BC3">
        <w:rPr>
          <w:rFonts w:ascii="Times New Roman" w:hAnsi="Times New Roman" w:cs="Times New Roman"/>
          <w:sz w:val="20"/>
          <w:szCs w:val="20"/>
        </w:rPr>
        <w:t>cych parametrach:</w:t>
      </w:r>
    </w:p>
    <w:p w14:paraId="44AC80DC" w14:textId="111E0497" w:rsidR="00486BC3" w:rsidRPr="00486BC3" w:rsidRDefault="00486BC3" w:rsidP="00486BC3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86BC3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  <w:t>Pojemność:</w:t>
      </w:r>
      <w:r w:rsidRPr="00486BC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30 urządzeń (laptopy, notebooki, </w:t>
      </w:r>
      <w:proofErr w:type="spellStart"/>
      <w:r w:rsidRPr="00486BC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chromebooki</w:t>
      </w:r>
      <w:proofErr w:type="spellEnd"/>
      <w:r w:rsidRPr="00486BC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, tablety) </w:t>
      </w:r>
    </w:p>
    <w:p w14:paraId="28D85775" w14:textId="3F612105" w:rsidR="00486BC3" w:rsidRPr="00486BC3" w:rsidRDefault="00486BC3" w:rsidP="00486BC3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86BC3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  <w:t>Układ:</w:t>
      </w:r>
      <w:r w:rsidRPr="00486BC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3 półki z plastikowymi przegrodami na 10 urządzeń na każdej z półek </w:t>
      </w:r>
    </w:p>
    <w:p w14:paraId="0E9FEDB0" w14:textId="200CBA38" w:rsidR="00486BC3" w:rsidRPr="00486BC3" w:rsidRDefault="00486BC3" w:rsidP="00486BC3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86BC3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  <w:t xml:space="preserve">Wielkość urządzeń: </w:t>
      </w:r>
      <w:r w:rsidRPr="00486BC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przegrody przystosowane do obsługi sprzętu o wymiarach do 38x360x290 mm </w:t>
      </w:r>
    </w:p>
    <w:p w14:paraId="286E25AC" w14:textId="000D1862" w:rsidR="00486BC3" w:rsidRPr="00486BC3" w:rsidRDefault="00486BC3" w:rsidP="00486BC3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86BC3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  <w:t>System zasilania:</w:t>
      </w:r>
      <w:r w:rsidRPr="00486BC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</w:t>
      </w:r>
    </w:p>
    <w:p w14:paraId="24A7FBD2" w14:textId="77777777" w:rsidR="00486BC3" w:rsidRPr="00486BC3" w:rsidRDefault="00486BC3" w:rsidP="00486BC3">
      <w:pPr>
        <w:numPr>
          <w:ilvl w:val="0"/>
          <w:numId w:val="42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86BC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30 gniazd AC 230V na 6-ciu listwach PDU po 5 gniazd AC każda</w:t>
      </w:r>
    </w:p>
    <w:p w14:paraId="5B7473F0" w14:textId="77777777" w:rsidR="00486BC3" w:rsidRPr="00486BC3" w:rsidRDefault="00486BC3" w:rsidP="00486BC3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86BC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Typ gniazd AC: </w:t>
      </w:r>
      <w:proofErr w:type="spellStart"/>
      <w:r w:rsidRPr="00486BC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Schuko</w:t>
      </w:r>
      <w:proofErr w:type="spellEnd"/>
    </w:p>
    <w:p w14:paraId="1D90B76D" w14:textId="77777777" w:rsidR="00486BC3" w:rsidRPr="00486BC3" w:rsidRDefault="00486BC3" w:rsidP="00486BC3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86BC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Gniazdo zasilania szafy: C20</w:t>
      </w:r>
    </w:p>
    <w:p w14:paraId="53D98007" w14:textId="77777777" w:rsidR="00486BC3" w:rsidRPr="00486BC3" w:rsidRDefault="00486BC3" w:rsidP="00486BC3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86BC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Typ kabla zasilającego: 3G1.5mm2</w:t>
      </w:r>
    </w:p>
    <w:p w14:paraId="5A11658E" w14:textId="77777777" w:rsidR="00486BC3" w:rsidRPr="00486BC3" w:rsidRDefault="00486BC3" w:rsidP="00486BC3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86BC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Długość kabla zasilającego: 2.2 m</w:t>
      </w:r>
    </w:p>
    <w:p w14:paraId="6871F0B2" w14:textId="77777777" w:rsidR="00486BC3" w:rsidRPr="00486BC3" w:rsidRDefault="00486BC3" w:rsidP="00486BC3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86BC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1 zewnętrzne gniazdo </w:t>
      </w:r>
      <w:proofErr w:type="spellStart"/>
      <w:r w:rsidRPr="00486BC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Schuko</w:t>
      </w:r>
      <w:proofErr w:type="spellEnd"/>
      <w:r w:rsidRPr="00486BC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IP44</w:t>
      </w:r>
    </w:p>
    <w:p w14:paraId="762BBD05" w14:textId="77777777" w:rsidR="00486BC3" w:rsidRPr="00486BC3" w:rsidRDefault="00486BC3" w:rsidP="00486BC3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86BC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Zewnętrzny włącznik zasilania I/0 z podświetlaniem</w:t>
      </w:r>
    </w:p>
    <w:p w14:paraId="06FF594A" w14:textId="77777777" w:rsidR="00486BC3" w:rsidRPr="00486BC3" w:rsidRDefault="00486BC3" w:rsidP="004847AD">
      <w:pPr>
        <w:numPr>
          <w:ilvl w:val="0"/>
          <w:numId w:val="42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86BC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Wewnętrzny wyłącznik różnicowoprądowy z zabezpieczeniem nadprądowym</w:t>
      </w:r>
    </w:p>
    <w:p w14:paraId="0D1111BA" w14:textId="3090C5D7" w:rsidR="00486BC3" w:rsidRPr="004847AD" w:rsidRDefault="00486BC3" w:rsidP="004847AD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847AD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  <w:t>Konstrukcja:</w:t>
      </w:r>
      <w:r w:rsidRPr="004847A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stalowa z perforowanymi i zamykanymi na klucz drzwiami z przodu i z tyłu </w:t>
      </w:r>
    </w:p>
    <w:p w14:paraId="62E1B5A1" w14:textId="3FEBF8A5" w:rsidR="00486BC3" w:rsidRPr="004847AD" w:rsidRDefault="00486BC3" w:rsidP="004847AD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847AD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  <w:t>Chłodzenie:</w:t>
      </w:r>
      <w:r w:rsidRPr="004847A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aktywne (3 wentylatory 80mm) + pasywne (perforacja panelu) </w:t>
      </w:r>
    </w:p>
    <w:p w14:paraId="0801D003" w14:textId="5A86C6F5" w:rsidR="00486BC3" w:rsidRPr="004847AD" w:rsidRDefault="00486BC3" w:rsidP="004847AD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847AD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  <w:t>Mobilności:</w:t>
      </w:r>
      <w:r w:rsidRPr="004847A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4 solidne kółka jezdno-skrętne (2 z blokadą), 2 uchwyty boczne do łatwego manewrowania </w:t>
      </w:r>
    </w:p>
    <w:p w14:paraId="30C63E54" w14:textId="5D302960" w:rsidR="00486BC3" w:rsidRDefault="00486BC3" w:rsidP="004847AD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847AD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  <w:t>Zarządzanie okablowaniem:</w:t>
      </w:r>
      <w:r w:rsidRPr="004847A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kanały do organizacji przewodów, dedykowane półki na zasilacze</w:t>
      </w:r>
      <w:r w:rsidR="004847A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.</w:t>
      </w:r>
    </w:p>
    <w:p w14:paraId="4FD37219" w14:textId="75F6417C" w:rsidR="004847AD" w:rsidRPr="004847AD" w:rsidRDefault="004847AD" w:rsidP="004847AD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847AD">
        <w:rPr>
          <w:rStyle w:val="Pogrubienie"/>
          <w:rFonts w:ascii="Times New Roman" w:hAnsi="Times New Roman" w:cs="Times New Roman"/>
          <w:sz w:val="20"/>
          <w:szCs w:val="20"/>
        </w:rPr>
        <w:t>Normy:</w:t>
      </w:r>
      <w:r w:rsidRPr="004847AD">
        <w:rPr>
          <w:rFonts w:ascii="Times New Roman" w:hAnsi="Times New Roman" w:cs="Times New Roman"/>
          <w:sz w:val="20"/>
          <w:szCs w:val="20"/>
        </w:rPr>
        <w:t xml:space="preserve"> CE, </w:t>
      </w:r>
      <w:proofErr w:type="spellStart"/>
      <w:r w:rsidRPr="004847AD">
        <w:rPr>
          <w:rFonts w:ascii="Times New Roman" w:hAnsi="Times New Roman" w:cs="Times New Roman"/>
          <w:sz w:val="20"/>
          <w:szCs w:val="20"/>
        </w:rPr>
        <w:t>RoHS</w:t>
      </w:r>
      <w:proofErr w:type="spellEnd"/>
      <w:r w:rsidRPr="004847AD">
        <w:rPr>
          <w:rFonts w:ascii="Times New Roman" w:hAnsi="Times New Roman" w:cs="Times New Roman"/>
          <w:sz w:val="20"/>
          <w:szCs w:val="20"/>
        </w:rPr>
        <w:t>, ISO9001, ISO140001  lub równoważne</w:t>
      </w:r>
    </w:p>
    <w:p w14:paraId="25556A54" w14:textId="6537BA11" w:rsidR="004847AD" w:rsidRDefault="004847AD" w:rsidP="004847AD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847AD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  <w:t>Gwarancja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: 36 miesięcy</w:t>
      </w:r>
    </w:p>
    <w:p w14:paraId="3030DA36" w14:textId="77777777" w:rsidR="004847AD" w:rsidRPr="004847AD" w:rsidRDefault="004847AD" w:rsidP="004847AD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582C55E2" w14:textId="77777777" w:rsidR="00486BC3" w:rsidRPr="00486BC3" w:rsidRDefault="00486BC3" w:rsidP="00036F9E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  <w:bCs/>
          <w:sz w:val="12"/>
          <w:szCs w:val="12"/>
        </w:rPr>
      </w:pPr>
    </w:p>
    <w:bookmarkEnd w:id="1"/>
    <w:p w14:paraId="7F34FFC5" w14:textId="0BAA30B5" w:rsidR="00E74882" w:rsidRPr="007A084A" w:rsidRDefault="007A084A" w:rsidP="007A084A">
      <w:pPr>
        <w:shd w:val="clear" w:color="auto" w:fill="B4C6E7" w:themeFill="accent1" w:themeFillTint="66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A084A">
        <w:rPr>
          <w:rFonts w:ascii="Times New Roman" w:hAnsi="Times New Roman" w:cs="Times New Roman"/>
          <w:b/>
          <w:bCs/>
          <w:sz w:val="20"/>
          <w:szCs w:val="20"/>
        </w:rPr>
        <w:t>Część 4 – dostawa oprogramowania biurowego dla jednostek oświatowych, których organem prowadzącym jest Gmina Zbuczyn</w:t>
      </w:r>
    </w:p>
    <w:p w14:paraId="465D5FE4" w14:textId="7BBF9145" w:rsidR="000E261C" w:rsidRPr="007A084A" w:rsidRDefault="002F75F2" w:rsidP="007A084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A084A">
        <w:rPr>
          <w:rFonts w:ascii="Times New Roman" w:hAnsi="Times New Roman" w:cs="Times New Roman"/>
          <w:b/>
          <w:bCs/>
          <w:sz w:val="20"/>
          <w:szCs w:val="20"/>
        </w:rPr>
        <w:t xml:space="preserve">Pakiet oprogramowania biurowego w wersji dla edukacji </w:t>
      </w:r>
      <w:r w:rsidR="00E74882" w:rsidRPr="007A084A">
        <w:rPr>
          <w:rFonts w:ascii="Times New Roman" w:hAnsi="Times New Roman" w:cs="Times New Roman"/>
          <w:b/>
          <w:bCs/>
          <w:sz w:val="20"/>
          <w:szCs w:val="20"/>
        </w:rPr>
        <w:t>–</w:t>
      </w:r>
      <w:r w:rsidRPr="007A084A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74882" w:rsidRPr="007A084A">
        <w:rPr>
          <w:rFonts w:ascii="Times New Roman" w:hAnsi="Times New Roman" w:cs="Times New Roman"/>
          <w:b/>
          <w:bCs/>
          <w:sz w:val="20"/>
          <w:szCs w:val="20"/>
        </w:rPr>
        <w:t>50 licencji, w skład którego wchodzą:</w:t>
      </w:r>
    </w:p>
    <w:p w14:paraId="50B48A13" w14:textId="3A23F84C" w:rsidR="00E74882" w:rsidRPr="007A084A" w:rsidRDefault="00E74882" w:rsidP="007A084A">
      <w:pPr>
        <w:pStyle w:val="Akapitzlist"/>
        <w:numPr>
          <w:ilvl w:val="0"/>
          <w:numId w:val="3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edytor tekstu z możliwością osadzania zewnętrznych obiektów i możliwością zapisywania plików również w formacie PDF;</w:t>
      </w:r>
    </w:p>
    <w:p w14:paraId="3921DEB5" w14:textId="1C6BDC4F" w:rsidR="00E74882" w:rsidRPr="007A084A" w:rsidRDefault="00E74882" w:rsidP="007A084A">
      <w:pPr>
        <w:pStyle w:val="Akapitzlist"/>
        <w:numPr>
          <w:ilvl w:val="0"/>
          <w:numId w:val="3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arkusz kalkulacyjny;</w:t>
      </w:r>
    </w:p>
    <w:p w14:paraId="63699D7E" w14:textId="2621068A" w:rsidR="00E74882" w:rsidRPr="007A084A" w:rsidRDefault="00E74882" w:rsidP="007A084A">
      <w:pPr>
        <w:pStyle w:val="Akapitzlist"/>
        <w:numPr>
          <w:ilvl w:val="0"/>
          <w:numId w:val="3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aplikacja do tworzenia prezentacji;</w:t>
      </w:r>
    </w:p>
    <w:p w14:paraId="65CBDF82" w14:textId="4F91EE2F" w:rsidR="00E74882" w:rsidRPr="007A084A" w:rsidRDefault="00E74882" w:rsidP="007A084A">
      <w:pPr>
        <w:pStyle w:val="Akapitzlist"/>
        <w:numPr>
          <w:ilvl w:val="0"/>
          <w:numId w:val="3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przeglądarka internetowa;</w:t>
      </w:r>
    </w:p>
    <w:p w14:paraId="594A7E47" w14:textId="504AEE56" w:rsidR="00E74882" w:rsidRPr="007A084A" w:rsidRDefault="00E74882" w:rsidP="007A084A">
      <w:pPr>
        <w:pStyle w:val="Akapitzlist"/>
        <w:numPr>
          <w:ilvl w:val="0"/>
          <w:numId w:val="3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aplikacja do obsługi poczty elektronicznej;</w:t>
      </w:r>
    </w:p>
    <w:p w14:paraId="19DB53E5" w14:textId="19E43111" w:rsidR="00E74882" w:rsidRPr="007A084A" w:rsidRDefault="00E74882" w:rsidP="007A084A">
      <w:pPr>
        <w:pStyle w:val="Akapitzlist"/>
        <w:numPr>
          <w:ilvl w:val="0"/>
          <w:numId w:val="3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aplikacja do tworzenia i edycji grafiki rastrowej;</w:t>
      </w:r>
    </w:p>
    <w:p w14:paraId="0E2E3377" w14:textId="6CD759BA" w:rsidR="00E74882" w:rsidRPr="007A084A" w:rsidRDefault="00E74882" w:rsidP="007A084A">
      <w:pPr>
        <w:pStyle w:val="Akapitzlist"/>
        <w:numPr>
          <w:ilvl w:val="0"/>
          <w:numId w:val="3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aplikacja do tworzenia i edycji grafiki wektorowej;</w:t>
      </w:r>
    </w:p>
    <w:p w14:paraId="1D790358" w14:textId="4475FACF" w:rsidR="00E74882" w:rsidRPr="007A084A" w:rsidRDefault="00E74882" w:rsidP="007A084A">
      <w:pPr>
        <w:pStyle w:val="Akapitzlist"/>
        <w:numPr>
          <w:ilvl w:val="0"/>
          <w:numId w:val="3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aplikacja do tworzenia i obsługi baz danych;</w:t>
      </w:r>
    </w:p>
    <w:p w14:paraId="468219C4" w14:textId="332AC05C" w:rsidR="00E74882" w:rsidRPr="007A084A" w:rsidRDefault="00E74882" w:rsidP="007A084A">
      <w:pPr>
        <w:pStyle w:val="Akapitzlist"/>
        <w:numPr>
          <w:ilvl w:val="0"/>
          <w:numId w:val="3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narzędzia do programowania;</w:t>
      </w:r>
    </w:p>
    <w:p w14:paraId="08234308" w14:textId="404D895F" w:rsidR="00E74882" w:rsidRPr="007A084A" w:rsidRDefault="00E74882" w:rsidP="007A084A">
      <w:pPr>
        <w:pStyle w:val="Akapitzlist"/>
        <w:numPr>
          <w:ilvl w:val="0"/>
          <w:numId w:val="3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edytor wideo;</w:t>
      </w:r>
    </w:p>
    <w:p w14:paraId="44EA36B0" w14:textId="5959267F" w:rsidR="00E74882" w:rsidRPr="007A084A" w:rsidRDefault="00E74882" w:rsidP="007A084A">
      <w:pPr>
        <w:pStyle w:val="Akapitzlist"/>
        <w:numPr>
          <w:ilvl w:val="0"/>
          <w:numId w:val="3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edytor dźwięku.</w:t>
      </w:r>
    </w:p>
    <w:p w14:paraId="0DD11A57" w14:textId="0003BF2B" w:rsidR="00453990" w:rsidRPr="007A084A" w:rsidRDefault="00E74882" w:rsidP="007A084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Dostarczane oprogramowanie powinno być fabrycznie nowe i spełniać wymogi wskazane w rozporządzeniu Ministra Edukacji Narodowej z dnia 19 lutego 2025 r. zmieniające rozporządzenie w sprawie podstawowych warunków niezbędnych do realizacji przez szkoły i nauczycieli zadań dydaktycznych, wychowawczych i opiekuńczych oraz programów nauczania (Dz.U. z 2024 r. poz. 1442). Licencja na oprogramowanie powinna być wieczysta.</w:t>
      </w:r>
      <w:r w:rsidR="00740785" w:rsidRPr="007A084A">
        <w:rPr>
          <w:rFonts w:ascii="Times New Roman" w:hAnsi="Times New Roman" w:cs="Times New Roman"/>
          <w:sz w:val="20"/>
          <w:szCs w:val="20"/>
        </w:rPr>
        <w:t xml:space="preserve"> </w:t>
      </w:r>
    </w:p>
    <w:sectPr w:rsidR="00453990" w:rsidRPr="007A084A" w:rsidSect="00DD03D9">
      <w:pgSz w:w="12240" w:h="15840"/>
      <w:pgMar w:top="56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171B7"/>
    <w:multiLevelType w:val="hybridMultilevel"/>
    <w:tmpl w:val="DA64D1FA"/>
    <w:lvl w:ilvl="0" w:tplc="50FADEBC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65C3D"/>
    <w:multiLevelType w:val="hybridMultilevel"/>
    <w:tmpl w:val="A4E206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55027"/>
    <w:multiLevelType w:val="hybridMultilevel"/>
    <w:tmpl w:val="4038013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FA0C8E"/>
    <w:multiLevelType w:val="hybridMultilevel"/>
    <w:tmpl w:val="65ACF5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F74D20"/>
    <w:multiLevelType w:val="hybridMultilevel"/>
    <w:tmpl w:val="B64ADA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4646CC"/>
    <w:multiLevelType w:val="hybridMultilevel"/>
    <w:tmpl w:val="66C61D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D91132"/>
    <w:multiLevelType w:val="hybridMultilevel"/>
    <w:tmpl w:val="F2F427E0"/>
    <w:lvl w:ilvl="0" w:tplc="7AEAD22A">
      <w:start w:val="1"/>
      <w:numFmt w:val="bullet"/>
      <w:lvlText w:val="­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E8D50AF"/>
    <w:multiLevelType w:val="hybridMultilevel"/>
    <w:tmpl w:val="2FB0E3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AB1772"/>
    <w:multiLevelType w:val="hybridMultilevel"/>
    <w:tmpl w:val="067C32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5AA4AA64">
      <w:start w:val="12"/>
      <w:numFmt w:val="bullet"/>
      <w:lvlText w:val="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2152C9"/>
    <w:multiLevelType w:val="hybridMultilevel"/>
    <w:tmpl w:val="B0D444FC"/>
    <w:lvl w:ilvl="0" w:tplc="9ED6EA14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4A63383"/>
    <w:multiLevelType w:val="hybridMultilevel"/>
    <w:tmpl w:val="A18A99E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053AF"/>
    <w:multiLevelType w:val="hybridMultilevel"/>
    <w:tmpl w:val="5FA8269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395D55"/>
    <w:multiLevelType w:val="hybridMultilevel"/>
    <w:tmpl w:val="86FA9738"/>
    <w:lvl w:ilvl="0" w:tplc="6AB8AF7C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3142EE"/>
    <w:multiLevelType w:val="hybridMultilevel"/>
    <w:tmpl w:val="8C44B1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55E0C8A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47039A"/>
    <w:multiLevelType w:val="hybridMultilevel"/>
    <w:tmpl w:val="8F2AB60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EDA16DE"/>
    <w:multiLevelType w:val="hybridMultilevel"/>
    <w:tmpl w:val="776838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5871A0"/>
    <w:multiLevelType w:val="hybridMultilevel"/>
    <w:tmpl w:val="E0B2A2FE"/>
    <w:lvl w:ilvl="0" w:tplc="6CAED6CC">
      <w:start w:val="1"/>
      <w:numFmt w:val="decimal"/>
      <w:lvlText w:val="%1."/>
      <w:lvlJc w:val="left"/>
      <w:pPr>
        <w:ind w:left="1004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35E24CAD"/>
    <w:multiLevelType w:val="multilevel"/>
    <w:tmpl w:val="7CDA3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77B3569"/>
    <w:multiLevelType w:val="hybridMultilevel"/>
    <w:tmpl w:val="798A4002"/>
    <w:lvl w:ilvl="0" w:tplc="A500A000">
      <w:start w:val="1"/>
      <w:numFmt w:val="bullet"/>
      <w:lvlText w:val="‒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7951F1"/>
    <w:multiLevelType w:val="hybridMultilevel"/>
    <w:tmpl w:val="B12212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AC60B7"/>
    <w:multiLevelType w:val="hybridMultilevel"/>
    <w:tmpl w:val="D3FCFAA4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1D84801"/>
    <w:multiLevelType w:val="hybridMultilevel"/>
    <w:tmpl w:val="0688E5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F5303E"/>
    <w:multiLevelType w:val="hybridMultilevel"/>
    <w:tmpl w:val="F17261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446EE6"/>
    <w:multiLevelType w:val="hybridMultilevel"/>
    <w:tmpl w:val="453A12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195979"/>
    <w:multiLevelType w:val="hybridMultilevel"/>
    <w:tmpl w:val="14A0A8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1A39A5"/>
    <w:multiLevelType w:val="hybridMultilevel"/>
    <w:tmpl w:val="1800182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2833F6"/>
    <w:multiLevelType w:val="hybridMultilevel"/>
    <w:tmpl w:val="CC82451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7AEAD22A">
      <w:start w:val="1"/>
      <w:numFmt w:val="bullet"/>
      <w:lvlText w:val="­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7C1E45"/>
    <w:multiLevelType w:val="hybridMultilevel"/>
    <w:tmpl w:val="BCEEA764"/>
    <w:lvl w:ilvl="0" w:tplc="E77872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0A38C5"/>
    <w:multiLevelType w:val="hybridMultilevel"/>
    <w:tmpl w:val="3B4E6E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9548CC"/>
    <w:multiLevelType w:val="hybridMultilevel"/>
    <w:tmpl w:val="E96A4FDE"/>
    <w:lvl w:ilvl="0" w:tplc="04150011">
      <w:start w:val="1"/>
      <w:numFmt w:val="decimal"/>
      <w:lvlText w:val="%1)"/>
      <w:lvlJc w:val="left"/>
      <w:pPr>
        <w:ind w:left="3337" w:hanging="360"/>
      </w:pPr>
    </w:lvl>
    <w:lvl w:ilvl="1" w:tplc="04150019" w:tentative="1">
      <w:start w:val="1"/>
      <w:numFmt w:val="lowerLetter"/>
      <w:lvlText w:val="%2."/>
      <w:lvlJc w:val="left"/>
      <w:pPr>
        <w:ind w:left="4057" w:hanging="360"/>
      </w:pPr>
    </w:lvl>
    <w:lvl w:ilvl="2" w:tplc="0415001B" w:tentative="1">
      <w:start w:val="1"/>
      <w:numFmt w:val="lowerRoman"/>
      <w:lvlText w:val="%3."/>
      <w:lvlJc w:val="right"/>
      <w:pPr>
        <w:ind w:left="4777" w:hanging="180"/>
      </w:pPr>
    </w:lvl>
    <w:lvl w:ilvl="3" w:tplc="0415000F" w:tentative="1">
      <w:start w:val="1"/>
      <w:numFmt w:val="decimal"/>
      <w:lvlText w:val="%4."/>
      <w:lvlJc w:val="left"/>
      <w:pPr>
        <w:ind w:left="5497" w:hanging="360"/>
      </w:pPr>
    </w:lvl>
    <w:lvl w:ilvl="4" w:tplc="04150019" w:tentative="1">
      <w:start w:val="1"/>
      <w:numFmt w:val="lowerLetter"/>
      <w:lvlText w:val="%5."/>
      <w:lvlJc w:val="left"/>
      <w:pPr>
        <w:ind w:left="6217" w:hanging="360"/>
      </w:pPr>
    </w:lvl>
    <w:lvl w:ilvl="5" w:tplc="0415001B" w:tentative="1">
      <w:start w:val="1"/>
      <w:numFmt w:val="lowerRoman"/>
      <w:lvlText w:val="%6."/>
      <w:lvlJc w:val="right"/>
      <w:pPr>
        <w:ind w:left="6937" w:hanging="180"/>
      </w:pPr>
    </w:lvl>
    <w:lvl w:ilvl="6" w:tplc="0415000F" w:tentative="1">
      <w:start w:val="1"/>
      <w:numFmt w:val="decimal"/>
      <w:lvlText w:val="%7."/>
      <w:lvlJc w:val="left"/>
      <w:pPr>
        <w:ind w:left="7657" w:hanging="360"/>
      </w:pPr>
    </w:lvl>
    <w:lvl w:ilvl="7" w:tplc="04150019" w:tentative="1">
      <w:start w:val="1"/>
      <w:numFmt w:val="lowerLetter"/>
      <w:lvlText w:val="%8."/>
      <w:lvlJc w:val="left"/>
      <w:pPr>
        <w:ind w:left="8377" w:hanging="360"/>
      </w:pPr>
    </w:lvl>
    <w:lvl w:ilvl="8" w:tplc="0415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30" w15:restartNumberingAfterBreak="0">
    <w:nsid w:val="5A7B78AA"/>
    <w:multiLevelType w:val="hybridMultilevel"/>
    <w:tmpl w:val="CDD27090"/>
    <w:lvl w:ilvl="0" w:tplc="18CA66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DC1B9B"/>
    <w:multiLevelType w:val="hybridMultilevel"/>
    <w:tmpl w:val="1D26C6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5323FC"/>
    <w:multiLevelType w:val="hybridMultilevel"/>
    <w:tmpl w:val="8C44B1AA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E96DB3"/>
    <w:multiLevelType w:val="hybridMultilevel"/>
    <w:tmpl w:val="774C18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865BF8"/>
    <w:multiLevelType w:val="hybridMultilevel"/>
    <w:tmpl w:val="004CBBE6"/>
    <w:lvl w:ilvl="0" w:tplc="7AEAD22A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FA225D"/>
    <w:multiLevelType w:val="hybridMultilevel"/>
    <w:tmpl w:val="7280FC2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261861"/>
    <w:multiLevelType w:val="hybridMultilevel"/>
    <w:tmpl w:val="22E653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42490D"/>
    <w:multiLevelType w:val="hybridMultilevel"/>
    <w:tmpl w:val="6E9CED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BA4139"/>
    <w:multiLevelType w:val="hybridMultilevel"/>
    <w:tmpl w:val="C888AE74"/>
    <w:lvl w:ilvl="0" w:tplc="A500A000">
      <w:start w:val="1"/>
      <w:numFmt w:val="bullet"/>
      <w:lvlText w:val="‒"/>
      <w:lvlJc w:val="left"/>
      <w:pPr>
        <w:ind w:left="765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9" w15:restartNumberingAfterBreak="0">
    <w:nsid w:val="762B2176"/>
    <w:multiLevelType w:val="hybridMultilevel"/>
    <w:tmpl w:val="E8F0DF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A2521B"/>
    <w:multiLevelType w:val="hybridMultilevel"/>
    <w:tmpl w:val="27BCE2E4"/>
    <w:lvl w:ilvl="0" w:tplc="4CA23A6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867501D"/>
    <w:multiLevelType w:val="hybridMultilevel"/>
    <w:tmpl w:val="6472C69C"/>
    <w:lvl w:ilvl="0" w:tplc="C7A0FF7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0119513">
    <w:abstractNumId w:val="13"/>
  </w:num>
  <w:num w:numId="2" w16cid:durableId="1407998338">
    <w:abstractNumId w:val="20"/>
  </w:num>
  <w:num w:numId="3" w16cid:durableId="528102571">
    <w:abstractNumId w:val="10"/>
  </w:num>
  <w:num w:numId="4" w16cid:durableId="200286901">
    <w:abstractNumId w:val="23"/>
  </w:num>
  <w:num w:numId="5" w16cid:durableId="1245728605">
    <w:abstractNumId w:val="36"/>
  </w:num>
  <w:num w:numId="6" w16cid:durableId="2054229380">
    <w:abstractNumId w:val="19"/>
  </w:num>
  <w:num w:numId="7" w16cid:durableId="707493324">
    <w:abstractNumId w:val="22"/>
  </w:num>
  <w:num w:numId="8" w16cid:durableId="1746611840">
    <w:abstractNumId w:val="15"/>
  </w:num>
  <w:num w:numId="9" w16cid:durableId="1774520007">
    <w:abstractNumId w:val="18"/>
  </w:num>
  <w:num w:numId="10" w16cid:durableId="1922517997">
    <w:abstractNumId w:val="38"/>
  </w:num>
  <w:num w:numId="11" w16cid:durableId="672956138">
    <w:abstractNumId w:val="32"/>
  </w:num>
  <w:num w:numId="12" w16cid:durableId="1210335373">
    <w:abstractNumId w:val="6"/>
  </w:num>
  <w:num w:numId="13" w16cid:durableId="1776169647">
    <w:abstractNumId w:val="16"/>
  </w:num>
  <w:num w:numId="14" w16cid:durableId="2066678308">
    <w:abstractNumId w:val="9"/>
  </w:num>
  <w:num w:numId="15" w16cid:durableId="1718043391">
    <w:abstractNumId w:val="41"/>
  </w:num>
  <w:num w:numId="16" w16cid:durableId="77799453">
    <w:abstractNumId w:val="40"/>
  </w:num>
  <w:num w:numId="17" w16cid:durableId="183829739">
    <w:abstractNumId w:val="30"/>
  </w:num>
  <w:num w:numId="18" w16cid:durableId="23559636">
    <w:abstractNumId w:val="3"/>
  </w:num>
  <w:num w:numId="19" w16cid:durableId="2106919622">
    <w:abstractNumId w:val="39"/>
  </w:num>
  <w:num w:numId="20" w16cid:durableId="1109206702">
    <w:abstractNumId w:val="5"/>
  </w:num>
  <w:num w:numId="21" w16cid:durableId="440957108">
    <w:abstractNumId w:val="27"/>
  </w:num>
  <w:num w:numId="22" w16cid:durableId="388577757">
    <w:abstractNumId w:val="1"/>
  </w:num>
  <w:num w:numId="23" w16cid:durableId="1281574799">
    <w:abstractNumId w:val="24"/>
  </w:num>
  <w:num w:numId="24" w16cid:durableId="43602544">
    <w:abstractNumId w:val="28"/>
  </w:num>
  <w:num w:numId="25" w16cid:durableId="1236546694">
    <w:abstractNumId w:val="12"/>
  </w:num>
  <w:num w:numId="26" w16cid:durableId="1147016611">
    <w:abstractNumId w:val="21"/>
  </w:num>
  <w:num w:numId="27" w16cid:durableId="1371808094">
    <w:abstractNumId w:val="4"/>
  </w:num>
  <w:num w:numId="28" w16cid:durableId="231428995">
    <w:abstractNumId w:val="0"/>
  </w:num>
  <w:num w:numId="29" w16cid:durableId="662051845">
    <w:abstractNumId w:val="7"/>
  </w:num>
  <w:num w:numId="30" w16cid:durableId="641690076">
    <w:abstractNumId w:val="33"/>
  </w:num>
  <w:num w:numId="31" w16cid:durableId="1570724113">
    <w:abstractNumId w:val="35"/>
  </w:num>
  <w:num w:numId="32" w16cid:durableId="102383675">
    <w:abstractNumId w:val="29"/>
  </w:num>
  <w:num w:numId="33" w16cid:durableId="143859393">
    <w:abstractNumId w:val="2"/>
  </w:num>
  <w:num w:numId="34" w16cid:durableId="1866405268">
    <w:abstractNumId w:val="31"/>
  </w:num>
  <w:num w:numId="35" w16cid:durableId="1790733363">
    <w:abstractNumId w:val="8"/>
  </w:num>
  <w:num w:numId="36" w16cid:durableId="427426206">
    <w:abstractNumId w:val="11"/>
  </w:num>
  <w:num w:numId="37" w16cid:durableId="1930963104">
    <w:abstractNumId w:val="14"/>
  </w:num>
  <w:num w:numId="38" w16cid:durableId="517810872">
    <w:abstractNumId w:val="25"/>
  </w:num>
  <w:num w:numId="39" w16cid:durableId="1640186086">
    <w:abstractNumId w:val="37"/>
  </w:num>
  <w:num w:numId="40" w16cid:durableId="804349307">
    <w:abstractNumId w:val="26"/>
  </w:num>
  <w:num w:numId="41" w16cid:durableId="1439332466">
    <w:abstractNumId w:val="17"/>
  </w:num>
  <w:num w:numId="42" w16cid:durableId="1955818398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904"/>
    <w:rsid w:val="00036F9E"/>
    <w:rsid w:val="000C1A88"/>
    <w:rsid w:val="000D79BA"/>
    <w:rsid w:val="000E261C"/>
    <w:rsid w:val="001D4DD7"/>
    <w:rsid w:val="001E5F7E"/>
    <w:rsid w:val="00265FF2"/>
    <w:rsid w:val="00270470"/>
    <w:rsid w:val="002767FA"/>
    <w:rsid w:val="00297561"/>
    <w:rsid w:val="002B6E89"/>
    <w:rsid w:val="002F75F2"/>
    <w:rsid w:val="00322FC4"/>
    <w:rsid w:val="003A38EA"/>
    <w:rsid w:val="003F6752"/>
    <w:rsid w:val="00453990"/>
    <w:rsid w:val="004628F1"/>
    <w:rsid w:val="004847AD"/>
    <w:rsid w:val="00486BC3"/>
    <w:rsid w:val="004D6375"/>
    <w:rsid w:val="005171FB"/>
    <w:rsid w:val="006277AE"/>
    <w:rsid w:val="00656018"/>
    <w:rsid w:val="006B05C5"/>
    <w:rsid w:val="0070497D"/>
    <w:rsid w:val="00736830"/>
    <w:rsid w:val="00740785"/>
    <w:rsid w:val="007610AF"/>
    <w:rsid w:val="007A084A"/>
    <w:rsid w:val="007C3F81"/>
    <w:rsid w:val="007F56D1"/>
    <w:rsid w:val="008B0E58"/>
    <w:rsid w:val="008C2369"/>
    <w:rsid w:val="008F29AC"/>
    <w:rsid w:val="008F4016"/>
    <w:rsid w:val="00920FD6"/>
    <w:rsid w:val="00947A7E"/>
    <w:rsid w:val="00950112"/>
    <w:rsid w:val="009D7B06"/>
    <w:rsid w:val="00B119A1"/>
    <w:rsid w:val="00B35AD9"/>
    <w:rsid w:val="00C32904"/>
    <w:rsid w:val="00D1224C"/>
    <w:rsid w:val="00D7428E"/>
    <w:rsid w:val="00DD03D9"/>
    <w:rsid w:val="00E20E56"/>
    <w:rsid w:val="00E5259E"/>
    <w:rsid w:val="00E733AD"/>
    <w:rsid w:val="00E74882"/>
    <w:rsid w:val="00E9296F"/>
    <w:rsid w:val="00F7228C"/>
    <w:rsid w:val="00F811D6"/>
    <w:rsid w:val="00F826C8"/>
    <w:rsid w:val="00FD3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F3208"/>
  <w15:chartTrackingRefBased/>
  <w15:docId w15:val="{D53734BA-790F-444D-A491-73EA426EB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329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329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3290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29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3290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329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329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329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329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3290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3290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3290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290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3290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3290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3290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3290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3290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329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329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329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329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329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32904"/>
    <w:rPr>
      <w:i/>
      <w:iCs/>
      <w:color w:val="404040" w:themeColor="text1" w:themeTint="BF"/>
    </w:rPr>
  </w:style>
  <w:style w:type="paragraph" w:styleId="Akapitzlist">
    <w:name w:val="List Paragraph"/>
    <w:aliases w:val="L1,Numerowanie,2 heading,A_wyliczenie,K-P_odwolanie,Akapit z listąb9b9b95,maz_wyliczenie,opis dzialania,Akapit z listąb9b95,List Paragraph,List Paragraph1,Akapit z listą5,normalny tekst,Obiekt,BulletC,Akapit z listą31,NOWY"/>
    <w:basedOn w:val="Normalny"/>
    <w:link w:val="AkapitzlistZnak"/>
    <w:uiPriority w:val="99"/>
    <w:qFormat/>
    <w:rsid w:val="00C3290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3290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3290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3290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32904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L1 Znak,Numerowanie Znak,2 heading Znak,A_wyliczenie Znak,K-P_odwolanie Znak,Akapit z listąb9b9b95 Znak,maz_wyliczenie Znak,opis dzialania Znak,Akapit z listąb9b95 Znak,List Paragraph Znak,List Paragraph1 Znak,Akapit z listą5 Znak"/>
    <w:link w:val="Akapitzlist"/>
    <w:uiPriority w:val="99"/>
    <w:qFormat/>
    <w:locked/>
    <w:rsid w:val="00C32904"/>
  </w:style>
  <w:style w:type="character" w:styleId="Odwoaniedokomentarza">
    <w:name w:val="annotation reference"/>
    <w:basedOn w:val="Domylnaczcionkaakapitu"/>
    <w:uiPriority w:val="99"/>
    <w:semiHidden/>
    <w:unhideWhenUsed/>
    <w:rsid w:val="00265FF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5FF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5FF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5FF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5FF2"/>
    <w:rPr>
      <w:b/>
      <w:bCs/>
      <w:sz w:val="20"/>
      <w:szCs w:val="20"/>
    </w:rPr>
  </w:style>
  <w:style w:type="character" w:customStyle="1" w:styleId="t286pc">
    <w:name w:val="t286pc"/>
    <w:basedOn w:val="Domylnaczcionkaakapitu"/>
    <w:rsid w:val="00E9296F"/>
  </w:style>
  <w:style w:type="character" w:styleId="Pogrubienie">
    <w:name w:val="Strong"/>
    <w:basedOn w:val="Domylnaczcionkaakapitu"/>
    <w:uiPriority w:val="22"/>
    <w:qFormat/>
    <w:rsid w:val="004847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E72A32-52E6-4348-ADB9-B1705F25D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1358</Words>
  <Characters>8151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PC37</dc:creator>
  <cp:keywords/>
  <dc:description/>
  <cp:lastModifiedBy>PC37</cp:lastModifiedBy>
  <cp:revision>2</cp:revision>
  <dcterms:created xsi:type="dcterms:W3CDTF">2026-09-23T12:45:00Z</dcterms:created>
  <dcterms:modified xsi:type="dcterms:W3CDTF">2026-09-23T12:45:00Z</dcterms:modified>
</cp:coreProperties>
</file>